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70" w:rsidRPr="00930D19" w:rsidRDefault="00EC2870" w:rsidP="00930D19">
      <w:pPr>
        <w:pStyle w:val="ConsPlusNormal"/>
        <w:rPr>
          <w:rFonts w:ascii="Tahoma" w:hAnsi="Tahoma" w:cs="Tahoma"/>
          <w:sz w:val="20"/>
          <w:szCs w:val="20"/>
        </w:rPr>
      </w:pPr>
    </w:p>
    <w:p w:rsidR="00EC2870" w:rsidRPr="00A741D7" w:rsidRDefault="00EC2870" w:rsidP="00A741D7">
      <w:pPr>
        <w:pStyle w:val="ConsPlusNormal"/>
        <w:jc w:val="center"/>
        <w:rPr>
          <w:b/>
          <w:bCs/>
          <w:sz w:val="24"/>
          <w:szCs w:val="24"/>
        </w:rPr>
      </w:pPr>
      <w:r w:rsidRPr="00A741D7">
        <w:rPr>
          <w:b/>
          <w:bCs/>
          <w:sz w:val="24"/>
          <w:szCs w:val="24"/>
        </w:rPr>
        <w:t>СОВЕТ ВАВИЛОВСКОГО СЕЛЬСКОГО ПОСЕЛЕНИЯ</w:t>
      </w:r>
    </w:p>
    <w:p w:rsidR="00EC2870" w:rsidRPr="00A741D7" w:rsidRDefault="00EC2870" w:rsidP="00A741D7">
      <w:pPr>
        <w:pStyle w:val="ConsPlusNormal"/>
        <w:jc w:val="center"/>
        <w:rPr>
          <w:b/>
          <w:bCs/>
          <w:sz w:val="24"/>
          <w:szCs w:val="24"/>
        </w:rPr>
      </w:pPr>
    </w:p>
    <w:p w:rsidR="00EC2870" w:rsidRPr="00A741D7" w:rsidRDefault="00EC2870" w:rsidP="00A741D7">
      <w:pPr>
        <w:pStyle w:val="ConsPlusNormal"/>
        <w:jc w:val="center"/>
        <w:rPr>
          <w:b/>
          <w:bCs/>
          <w:sz w:val="24"/>
          <w:szCs w:val="24"/>
        </w:rPr>
      </w:pPr>
      <w:r>
        <w:rPr>
          <w:b/>
          <w:bCs/>
          <w:sz w:val="24"/>
          <w:szCs w:val="24"/>
        </w:rPr>
        <w:t xml:space="preserve">РЕШЕНИЕ </w:t>
      </w:r>
    </w:p>
    <w:p w:rsidR="00EC2870" w:rsidRPr="00A741D7" w:rsidRDefault="00EC2870" w:rsidP="00A741D7">
      <w:pPr>
        <w:pStyle w:val="ConsPlusNormal"/>
        <w:jc w:val="center"/>
        <w:rPr>
          <w:b/>
          <w:bCs/>
          <w:sz w:val="24"/>
          <w:szCs w:val="24"/>
        </w:rPr>
      </w:pPr>
    </w:p>
    <w:p w:rsidR="00EC2870" w:rsidRDefault="00EC2870" w:rsidP="00A741D7">
      <w:pPr>
        <w:pStyle w:val="ConsPlusNormal"/>
        <w:rPr>
          <w:b/>
          <w:bCs/>
          <w:sz w:val="24"/>
          <w:szCs w:val="24"/>
        </w:rPr>
      </w:pPr>
      <w:r>
        <w:rPr>
          <w:b/>
          <w:bCs/>
          <w:sz w:val="24"/>
          <w:szCs w:val="24"/>
        </w:rPr>
        <w:t>15.01.2018                                       д.Вавиловка                                        № 4</w:t>
      </w:r>
    </w:p>
    <w:p w:rsidR="00EC2870" w:rsidRDefault="00EC2870" w:rsidP="00A741D7">
      <w:pPr>
        <w:pStyle w:val="ConsPlusNormal"/>
        <w:rPr>
          <w:b/>
          <w:bCs/>
          <w:sz w:val="24"/>
          <w:szCs w:val="24"/>
        </w:rPr>
      </w:pPr>
    </w:p>
    <w:p w:rsidR="00EC2870" w:rsidRPr="00A741D7" w:rsidRDefault="00EC2870" w:rsidP="00A741D7">
      <w:pPr>
        <w:pStyle w:val="ConsPlusNormal"/>
        <w:rPr>
          <w:b/>
          <w:bCs/>
          <w:sz w:val="24"/>
          <w:szCs w:val="24"/>
        </w:rPr>
      </w:pPr>
    </w:p>
    <w:p w:rsidR="00EC2870" w:rsidRPr="00A741D7" w:rsidRDefault="00EC2870" w:rsidP="00A741D7">
      <w:pPr>
        <w:pStyle w:val="ConsPlusNormal"/>
        <w:jc w:val="center"/>
        <w:rPr>
          <w:b/>
          <w:bCs/>
          <w:sz w:val="24"/>
          <w:szCs w:val="24"/>
        </w:rPr>
      </w:pPr>
      <w:r w:rsidRPr="00A741D7">
        <w:rPr>
          <w:b/>
          <w:bCs/>
          <w:sz w:val="24"/>
          <w:szCs w:val="24"/>
        </w:rPr>
        <w:t>ОБ УТВЕРЖДЕНИИ ПОРЯДКА ЗАКЛЮЧЕНИЯ СОГЛАШЕНИЙ</w:t>
      </w:r>
    </w:p>
    <w:p w:rsidR="00EC2870" w:rsidRPr="00A741D7" w:rsidRDefault="00EC2870" w:rsidP="00D83C22">
      <w:pPr>
        <w:pStyle w:val="ConsPlusNormal"/>
        <w:jc w:val="center"/>
        <w:rPr>
          <w:b/>
          <w:bCs/>
          <w:sz w:val="24"/>
          <w:szCs w:val="24"/>
        </w:rPr>
      </w:pPr>
      <w:r>
        <w:rPr>
          <w:b/>
          <w:bCs/>
          <w:sz w:val="24"/>
          <w:szCs w:val="24"/>
        </w:rPr>
        <w:t xml:space="preserve">МУНИЦИПАЛЬНОГО ОБРАЗОВАНИЯ «ВАВИЛОВСКОЕ СЕЛЬСКОЕ ПОСЕЛЕНИЕ», ВХОДЯЩЕГО </w:t>
      </w:r>
      <w:r w:rsidRPr="00A741D7">
        <w:rPr>
          <w:b/>
          <w:bCs/>
          <w:sz w:val="24"/>
          <w:szCs w:val="24"/>
        </w:rPr>
        <w:t xml:space="preserve">В СОСТАВ </w:t>
      </w:r>
      <w:r>
        <w:rPr>
          <w:b/>
          <w:bCs/>
          <w:sz w:val="24"/>
          <w:szCs w:val="24"/>
        </w:rPr>
        <w:t>БАКЧАРСКОГО</w:t>
      </w:r>
      <w:r w:rsidRPr="00A741D7">
        <w:rPr>
          <w:b/>
          <w:bCs/>
          <w:sz w:val="24"/>
          <w:szCs w:val="24"/>
        </w:rPr>
        <w:t xml:space="preserve"> РАЙОНА, </w:t>
      </w:r>
      <w:r>
        <w:rPr>
          <w:b/>
          <w:bCs/>
          <w:sz w:val="24"/>
          <w:szCs w:val="24"/>
        </w:rPr>
        <w:t xml:space="preserve">С АДМИНИСТРАЦИЕЙ БАКЧАРСКОГО РАЙОНА, </w:t>
      </w:r>
      <w:r w:rsidRPr="00A741D7">
        <w:rPr>
          <w:b/>
          <w:bCs/>
          <w:sz w:val="24"/>
          <w:szCs w:val="24"/>
        </w:rPr>
        <w:t>О ПЕРЕДАЧЕ (ПРИНЯТИИ) ЧАСТИ</w:t>
      </w:r>
      <w:r>
        <w:rPr>
          <w:b/>
          <w:bCs/>
          <w:sz w:val="24"/>
          <w:szCs w:val="24"/>
        </w:rPr>
        <w:t xml:space="preserve"> </w:t>
      </w:r>
      <w:r w:rsidRPr="00A741D7">
        <w:rPr>
          <w:b/>
          <w:bCs/>
          <w:sz w:val="24"/>
          <w:szCs w:val="24"/>
        </w:rPr>
        <w:t>ПОЛНОМОЧИЙ ПО РЕШЕНИЮ ВОПРОСОВ МЕСТНОГО ЗНАЧЕНИЯ</w:t>
      </w:r>
    </w:p>
    <w:p w:rsidR="00EC2870" w:rsidRPr="00A741D7" w:rsidRDefault="00EC2870" w:rsidP="00A741D7">
      <w:pPr>
        <w:pStyle w:val="ConsPlusNormal"/>
        <w:jc w:val="center"/>
        <w:rPr>
          <w:sz w:val="24"/>
          <w:szCs w:val="24"/>
        </w:rPr>
      </w:pPr>
    </w:p>
    <w:p w:rsidR="00EC2870" w:rsidRDefault="00EC2870" w:rsidP="00A741D7">
      <w:pPr>
        <w:pStyle w:val="ConsPlusNormal"/>
        <w:ind w:firstLine="540"/>
        <w:jc w:val="both"/>
        <w:rPr>
          <w:sz w:val="24"/>
          <w:szCs w:val="24"/>
        </w:rPr>
      </w:pPr>
      <w:r w:rsidRPr="00A741D7">
        <w:rPr>
          <w:sz w:val="24"/>
          <w:szCs w:val="24"/>
        </w:rPr>
        <w:t xml:space="preserve">В целях упорядочения действий органов местного самоуправления </w:t>
      </w:r>
      <w:r>
        <w:rPr>
          <w:sz w:val="24"/>
          <w:szCs w:val="24"/>
        </w:rPr>
        <w:t>Бакчарского</w:t>
      </w:r>
      <w:r w:rsidRPr="00A741D7">
        <w:rPr>
          <w:sz w:val="24"/>
          <w:szCs w:val="24"/>
        </w:rPr>
        <w:t xml:space="preserve"> района и органов местного самоуправления поселений, входящих в состав муниципального образования "</w:t>
      </w:r>
      <w:r>
        <w:rPr>
          <w:sz w:val="24"/>
          <w:szCs w:val="24"/>
        </w:rPr>
        <w:t>Бакчарский район</w:t>
      </w:r>
      <w:r w:rsidRPr="00A741D7">
        <w:rPr>
          <w:sz w:val="24"/>
          <w:szCs w:val="24"/>
        </w:rPr>
        <w:t xml:space="preserve">", по реализации права, предоставленного </w:t>
      </w:r>
      <w:hyperlink r:id="rId5" w:history="1">
        <w:r w:rsidRPr="00A741D7">
          <w:rPr>
            <w:rStyle w:val="Hyperlink"/>
            <w:rFonts w:cs="Arial"/>
            <w:sz w:val="24"/>
            <w:szCs w:val="24"/>
            <w:u w:val="none"/>
          </w:rPr>
          <w:t>частью 4 статьи 15</w:t>
        </w:r>
      </w:hyperlink>
      <w:r w:rsidRPr="00A741D7">
        <w:rPr>
          <w:sz w:val="24"/>
          <w:szCs w:val="24"/>
        </w:rPr>
        <w:t xml:space="preserve"> Федерального закона от 06.10.2003 N 131-ФЗ "Об общих принципах организации местного самоуправления в Российской Федерации", в соответствии с </w:t>
      </w:r>
      <w:hyperlink r:id="rId6" w:history="1">
        <w:r w:rsidRPr="00A741D7">
          <w:rPr>
            <w:rStyle w:val="Hyperlink"/>
            <w:rFonts w:cs="Arial"/>
            <w:sz w:val="24"/>
            <w:szCs w:val="24"/>
            <w:u w:val="none"/>
          </w:rPr>
          <w:t>п</w:t>
        </w:r>
        <w:r>
          <w:rPr>
            <w:rStyle w:val="Hyperlink"/>
            <w:rFonts w:cs="Arial"/>
            <w:sz w:val="24"/>
            <w:szCs w:val="24"/>
            <w:u w:val="none"/>
          </w:rPr>
          <w:t>п</w:t>
        </w:r>
        <w:r w:rsidRPr="00A741D7">
          <w:rPr>
            <w:rStyle w:val="Hyperlink"/>
            <w:rFonts w:cs="Arial"/>
            <w:sz w:val="24"/>
            <w:szCs w:val="24"/>
            <w:u w:val="none"/>
          </w:rPr>
          <w:t xml:space="preserve">. </w:t>
        </w:r>
        <w:r>
          <w:rPr>
            <w:rStyle w:val="Hyperlink"/>
            <w:rFonts w:cs="Arial"/>
            <w:sz w:val="24"/>
            <w:szCs w:val="24"/>
            <w:u w:val="none"/>
          </w:rPr>
          <w:t>5 п.3</w:t>
        </w:r>
        <w:r w:rsidRPr="00A741D7">
          <w:rPr>
            <w:rStyle w:val="Hyperlink"/>
            <w:rFonts w:cs="Arial"/>
            <w:sz w:val="24"/>
            <w:szCs w:val="24"/>
            <w:u w:val="none"/>
          </w:rPr>
          <w:t xml:space="preserve"> ст. </w:t>
        </w:r>
      </w:hyperlink>
      <w:r>
        <w:rPr>
          <w:sz w:val="24"/>
          <w:szCs w:val="24"/>
        </w:rPr>
        <w:t>21 У</w:t>
      </w:r>
      <w:r w:rsidRPr="00A741D7">
        <w:rPr>
          <w:sz w:val="24"/>
          <w:szCs w:val="24"/>
        </w:rPr>
        <w:t>става муниципального образования "</w:t>
      </w:r>
      <w:r>
        <w:rPr>
          <w:sz w:val="24"/>
          <w:szCs w:val="24"/>
        </w:rPr>
        <w:t>Вавиловское сельское поселение</w:t>
      </w:r>
      <w:r w:rsidRPr="00A741D7">
        <w:rPr>
          <w:sz w:val="24"/>
          <w:szCs w:val="24"/>
        </w:rPr>
        <w:t xml:space="preserve">" </w:t>
      </w:r>
    </w:p>
    <w:p w:rsidR="00EC2870" w:rsidRDefault="00EC2870" w:rsidP="00A741D7">
      <w:pPr>
        <w:pStyle w:val="ConsPlusNormal"/>
        <w:ind w:firstLine="540"/>
        <w:jc w:val="both"/>
        <w:rPr>
          <w:sz w:val="24"/>
          <w:szCs w:val="24"/>
        </w:rPr>
      </w:pPr>
    </w:p>
    <w:p w:rsidR="00EC2870" w:rsidRPr="00A741D7" w:rsidRDefault="00EC2870" w:rsidP="00A741D7">
      <w:pPr>
        <w:pStyle w:val="ConsPlusNormal"/>
        <w:ind w:firstLine="540"/>
        <w:jc w:val="both"/>
        <w:rPr>
          <w:sz w:val="24"/>
          <w:szCs w:val="24"/>
        </w:rPr>
      </w:pPr>
      <w:r>
        <w:rPr>
          <w:sz w:val="24"/>
          <w:szCs w:val="24"/>
        </w:rPr>
        <w:t>Совет Вавиловского сельского поселения</w:t>
      </w:r>
      <w:r w:rsidRPr="00A741D7">
        <w:rPr>
          <w:sz w:val="24"/>
          <w:szCs w:val="24"/>
        </w:rPr>
        <w:t xml:space="preserve"> решил:</w:t>
      </w:r>
    </w:p>
    <w:p w:rsidR="00EC2870" w:rsidRPr="00A741D7" w:rsidRDefault="00EC2870" w:rsidP="00A741D7">
      <w:pPr>
        <w:pStyle w:val="ConsPlusNormal"/>
        <w:spacing w:before="160"/>
        <w:ind w:firstLine="540"/>
        <w:jc w:val="both"/>
        <w:rPr>
          <w:sz w:val="24"/>
          <w:szCs w:val="24"/>
        </w:rPr>
      </w:pPr>
      <w:r w:rsidRPr="00A741D7">
        <w:rPr>
          <w:sz w:val="24"/>
          <w:szCs w:val="24"/>
        </w:rPr>
        <w:t xml:space="preserve">1. Утвердить </w:t>
      </w:r>
      <w:hyperlink r:id="rId7" w:anchor="Par33" w:history="1">
        <w:r w:rsidRPr="00A741D7">
          <w:rPr>
            <w:rStyle w:val="Hyperlink"/>
            <w:rFonts w:cs="Arial"/>
            <w:sz w:val="24"/>
            <w:szCs w:val="24"/>
            <w:u w:val="none"/>
          </w:rPr>
          <w:t>Порядок</w:t>
        </w:r>
      </w:hyperlink>
      <w:r w:rsidRPr="00A741D7">
        <w:rPr>
          <w:sz w:val="24"/>
          <w:szCs w:val="24"/>
        </w:rPr>
        <w:t xml:space="preserve"> заключения соглашений </w:t>
      </w:r>
      <w:r>
        <w:rPr>
          <w:sz w:val="24"/>
          <w:szCs w:val="24"/>
        </w:rPr>
        <w:t>муниципального образования «Вавиловское сельское поселение»</w:t>
      </w:r>
      <w:r w:rsidRPr="00A741D7">
        <w:rPr>
          <w:sz w:val="24"/>
          <w:szCs w:val="24"/>
        </w:rPr>
        <w:t>, входящ</w:t>
      </w:r>
      <w:r>
        <w:rPr>
          <w:sz w:val="24"/>
          <w:szCs w:val="24"/>
        </w:rPr>
        <w:t>его</w:t>
      </w:r>
      <w:r w:rsidRPr="00A741D7">
        <w:rPr>
          <w:sz w:val="24"/>
          <w:szCs w:val="24"/>
        </w:rPr>
        <w:t xml:space="preserve"> в состав </w:t>
      </w:r>
      <w:r>
        <w:rPr>
          <w:sz w:val="24"/>
          <w:szCs w:val="24"/>
        </w:rPr>
        <w:t>Бакчарского</w:t>
      </w:r>
      <w:r w:rsidRPr="00A741D7">
        <w:rPr>
          <w:sz w:val="24"/>
          <w:szCs w:val="24"/>
        </w:rPr>
        <w:t xml:space="preserve"> района,</w:t>
      </w:r>
      <w:r>
        <w:rPr>
          <w:sz w:val="24"/>
          <w:szCs w:val="24"/>
        </w:rPr>
        <w:t xml:space="preserve"> с Администрацией Бакчарского района,</w:t>
      </w:r>
      <w:r w:rsidRPr="00A741D7">
        <w:rPr>
          <w:sz w:val="24"/>
          <w:szCs w:val="24"/>
        </w:rPr>
        <w:t xml:space="preserve"> о передаче (принятии) части полномочий по решению вопросов местного значения согласно приложению.</w:t>
      </w:r>
    </w:p>
    <w:p w:rsidR="00EC2870" w:rsidRPr="00A741D7" w:rsidRDefault="00EC2870" w:rsidP="00A741D7">
      <w:pPr>
        <w:pStyle w:val="ConsPlusNormal"/>
        <w:spacing w:before="160"/>
        <w:ind w:firstLine="540"/>
        <w:jc w:val="both"/>
        <w:rPr>
          <w:sz w:val="24"/>
          <w:szCs w:val="24"/>
        </w:rPr>
      </w:pPr>
      <w:r w:rsidRPr="00A741D7">
        <w:rPr>
          <w:sz w:val="24"/>
          <w:szCs w:val="24"/>
        </w:rPr>
        <w:t xml:space="preserve">2. Настоящее решение направить Главе </w:t>
      </w:r>
      <w:r>
        <w:rPr>
          <w:sz w:val="24"/>
          <w:szCs w:val="24"/>
        </w:rPr>
        <w:t>Вавиловского сельского поселения</w:t>
      </w:r>
      <w:r w:rsidRPr="00A741D7">
        <w:rPr>
          <w:sz w:val="24"/>
          <w:szCs w:val="24"/>
        </w:rPr>
        <w:t xml:space="preserve"> для подписания, опубликования и размещения на официальном сайте муниципального образования "</w:t>
      </w:r>
      <w:r>
        <w:rPr>
          <w:sz w:val="24"/>
          <w:szCs w:val="24"/>
        </w:rPr>
        <w:t>Вавиловское сельское поселение</w:t>
      </w:r>
      <w:r w:rsidRPr="00A741D7">
        <w:rPr>
          <w:sz w:val="24"/>
          <w:szCs w:val="24"/>
        </w:rPr>
        <w:t>" в сети "Интернет".</w:t>
      </w:r>
    </w:p>
    <w:p w:rsidR="00EC2870" w:rsidRPr="00A741D7" w:rsidRDefault="00EC2870" w:rsidP="00A741D7">
      <w:pPr>
        <w:pStyle w:val="ConsPlusNormal"/>
        <w:spacing w:before="160"/>
        <w:ind w:firstLine="540"/>
        <w:jc w:val="both"/>
        <w:rPr>
          <w:sz w:val="24"/>
          <w:szCs w:val="24"/>
        </w:rPr>
      </w:pPr>
      <w:r w:rsidRPr="00A741D7">
        <w:rPr>
          <w:sz w:val="24"/>
          <w:szCs w:val="24"/>
        </w:rPr>
        <w:t>3. Настоящее решение вступает в силу со дня его официального опубликования</w:t>
      </w:r>
      <w:r>
        <w:rPr>
          <w:sz w:val="24"/>
          <w:szCs w:val="24"/>
        </w:rPr>
        <w:t xml:space="preserve"> (обнародования)</w:t>
      </w:r>
      <w:r w:rsidRPr="00A741D7">
        <w:rPr>
          <w:sz w:val="24"/>
          <w:szCs w:val="24"/>
        </w:rPr>
        <w:t>.</w:t>
      </w: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Pr="00A741D7" w:rsidRDefault="00EC2870" w:rsidP="00A741D7">
      <w:pPr>
        <w:pStyle w:val="ConsPlusNormal"/>
        <w:jc w:val="both"/>
        <w:rPr>
          <w:sz w:val="24"/>
          <w:szCs w:val="24"/>
        </w:rPr>
      </w:pPr>
    </w:p>
    <w:p w:rsidR="00EC2870" w:rsidRPr="00A741D7" w:rsidRDefault="00EC2870" w:rsidP="00A741D7">
      <w:pPr>
        <w:pStyle w:val="ConsPlusNormal"/>
        <w:jc w:val="both"/>
        <w:rPr>
          <w:sz w:val="24"/>
          <w:szCs w:val="24"/>
        </w:rPr>
      </w:pPr>
      <w:r w:rsidRPr="00A741D7">
        <w:rPr>
          <w:sz w:val="24"/>
          <w:szCs w:val="24"/>
        </w:rPr>
        <w:t>Председатель</w:t>
      </w:r>
      <w:r>
        <w:rPr>
          <w:sz w:val="24"/>
          <w:szCs w:val="24"/>
        </w:rPr>
        <w:t xml:space="preserve"> Совета,</w:t>
      </w:r>
    </w:p>
    <w:p w:rsidR="00EC2870" w:rsidRPr="00A741D7" w:rsidRDefault="00EC2870" w:rsidP="00A741D7">
      <w:pPr>
        <w:pStyle w:val="ConsPlusNormal"/>
        <w:jc w:val="both"/>
        <w:rPr>
          <w:sz w:val="24"/>
          <w:szCs w:val="24"/>
        </w:rPr>
      </w:pPr>
      <w:r w:rsidRPr="00A741D7">
        <w:rPr>
          <w:sz w:val="24"/>
          <w:szCs w:val="24"/>
        </w:rPr>
        <w:t xml:space="preserve">Глава </w:t>
      </w:r>
      <w:r>
        <w:rPr>
          <w:sz w:val="24"/>
          <w:szCs w:val="24"/>
        </w:rPr>
        <w:t>Вавиловского сельского поселения                                      П.А.Иванов</w:t>
      </w:r>
    </w:p>
    <w:p w:rsidR="00EC2870" w:rsidRPr="00A741D7" w:rsidRDefault="00EC2870" w:rsidP="00A741D7">
      <w:pPr>
        <w:pStyle w:val="ConsPlusNormal"/>
        <w:jc w:val="both"/>
        <w:rPr>
          <w:sz w:val="24"/>
          <w:szCs w:val="24"/>
        </w:rPr>
      </w:pPr>
    </w:p>
    <w:p w:rsidR="00EC2870" w:rsidRPr="00A741D7"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Pr="00A741D7" w:rsidRDefault="00EC2870" w:rsidP="00A741D7">
      <w:pPr>
        <w:pStyle w:val="ConsPlusNormal"/>
        <w:jc w:val="both"/>
        <w:rPr>
          <w:sz w:val="24"/>
          <w:szCs w:val="24"/>
        </w:rPr>
      </w:pPr>
    </w:p>
    <w:p w:rsidR="00EC2870" w:rsidRPr="00A741D7" w:rsidRDefault="00EC2870" w:rsidP="00A741D7">
      <w:pPr>
        <w:pStyle w:val="ConsPlusNormal"/>
        <w:jc w:val="both"/>
        <w:rPr>
          <w:sz w:val="24"/>
          <w:szCs w:val="24"/>
        </w:rPr>
      </w:pPr>
    </w:p>
    <w:p w:rsidR="00EC2870" w:rsidRPr="00A741D7" w:rsidRDefault="00EC2870" w:rsidP="00A741D7">
      <w:pPr>
        <w:pStyle w:val="ConsPlusNormal"/>
        <w:jc w:val="right"/>
        <w:outlineLvl w:val="0"/>
        <w:rPr>
          <w:sz w:val="24"/>
          <w:szCs w:val="24"/>
        </w:rPr>
      </w:pPr>
      <w:r w:rsidRPr="00A741D7">
        <w:rPr>
          <w:sz w:val="24"/>
          <w:szCs w:val="24"/>
        </w:rPr>
        <w:t>Приложение</w:t>
      </w:r>
    </w:p>
    <w:p w:rsidR="00EC2870" w:rsidRPr="00A741D7" w:rsidRDefault="00EC2870" w:rsidP="00A741D7">
      <w:pPr>
        <w:pStyle w:val="ConsPlusNormal"/>
        <w:jc w:val="right"/>
        <w:rPr>
          <w:sz w:val="24"/>
          <w:szCs w:val="24"/>
        </w:rPr>
      </w:pPr>
      <w:r w:rsidRPr="00A741D7">
        <w:rPr>
          <w:sz w:val="24"/>
          <w:szCs w:val="24"/>
        </w:rPr>
        <w:t>к решению</w:t>
      </w:r>
    </w:p>
    <w:p w:rsidR="00EC2870" w:rsidRDefault="00EC2870" w:rsidP="00A741D7">
      <w:pPr>
        <w:pStyle w:val="ConsPlusNormal"/>
        <w:jc w:val="right"/>
        <w:rPr>
          <w:sz w:val="24"/>
          <w:szCs w:val="24"/>
        </w:rPr>
      </w:pPr>
      <w:r>
        <w:rPr>
          <w:sz w:val="24"/>
          <w:szCs w:val="24"/>
        </w:rPr>
        <w:t xml:space="preserve">Совета Вавиловского </w:t>
      </w:r>
    </w:p>
    <w:p w:rsidR="00EC2870" w:rsidRPr="00A741D7" w:rsidRDefault="00EC2870" w:rsidP="00A741D7">
      <w:pPr>
        <w:pStyle w:val="ConsPlusNormal"/>
        <w:jc w:val="right"/>
        <w:rPr>
          <w:sz w:val="24"/>
          <w:szCs w:val="24"/>
        </w:rPr>
      </w:pPr>
      <w:r>
        <w:rPr>
          <w:sz w:val="24"/>
          <w:szCs w:val="24"/>
        </w:rPr>
        <w:t>сельского поселения</w:t>
      </w:r>
    </w:p>
    <w:p w:rsidR="00EC2870" w:rsidRPr="00A741D7" w:rsidRDefault="00EC2870" w:rsidP="00A741D7">
      <w:pPr>
        <w:pStyle w:val="ConsPlusNormal"/>
        <w:jc w:val="right"/>
        <w:rPr>
          <w:sz w:val="24"/>
          <w:szCs w:val="24"/>
        </w:rPr>
      </w:pPr>
      <w:r w:rsidRPr="00A741D7">
        <w:rPr>
          <w:sz w:val="24"/>
          <w:szCs w:val="24"/>
        </w:rPr>
        <w:t xml:space="preserve">от </w:t>
      </w:r>
      <w:r>
        <w:rPr>
          <w:sz w:val="24"/>
          <w:szCs w:val="24"/>
        </w:rPr>
        <w:t>15</w:t>
      </w:r>
      <w:r w:rsidRPr="00A741D7">
        <w:rPr>
          <w:sz w:val="24"/>
          <w:szCs w:val="24"/>
        </w:rPr>
        <w:t>.0</w:t>
      </w:r>
      <w:r>
        <w:rPr>
          <w:sz w:val="24"/>
          <w:szCs w:val="24"/>
        </w:rPr>
        <w:t>1.2018</w:t>
      </w:r>
      <w:r w:rsidRPr="00A741D7">
        <w:rPr>
          <w:sz w:val="24"/>
          <w:szCs w:val="24"/>
        </w:rPr>
        <w:t xml:space="preserve"> </w:t>
      </w:r>
      <w:r>
        <w:rPr>
          <w:sz w:val="24"/>
          <w:szCs w:val="24"/>
        </w:rPr>
        <w:t>№ 4</w:t>
      </w:r>
    </w:p>
    <w:p w:rsidR="00EC2870" w:rsidRPr="00A741D7" w:rsidRDefault="00EC2870" w:rsidP="00A741D7">
      <w:pPr>
        <w:pStyle w:val="ConsPlusNormal"/>
        <w:jc w:val="both"/>
        <w:rPr>
          <w:sz w:val="24"/>
          <w:szCs w:val="24"/>
        </w:rPr>
      </w:pPr>
    </w:p>
    <w:p w:rsidR="00EC2870" w:rsidRPr="00A741D7" w:rsidRDefault="00EC2870" w:rsidP="00C608C6">
      <w:pPr>
        <w:pStyle w:val="ConsPlusNormal"/>
        <w:jc w:val="center"/>
        <w:rPr>
          <w:b/>
          <w:bCs/>
          <w:sz w:val="24"/>
          <w:szCs w:val="24"/>
        </w:rPr>
      </w:pPr>
      <w:bookmarkStart w:id="0" w:name="Par33"/>
      <w:bookmarkEnd w:id="0"/>
      <w:r w:rsidRPr="00A741D7">
        <w:rPr>
          <w:b/>
          <w:bCs/>
          <w:sz w:val="24"/>
          <w:szCs w:val="24"/>
        </w:rPr>
        <w:t>ПОРЯДОК</w:t>
      </w:r>
    </w:p>
    <w:p w:rsidR="00EC2870" w:rsidRPr="00A741D7" w:rsidRDefault="00EC2870" w:rsidP="00C608C6">
      <w:pPr>
        <w:pStyle w:val="ConsPlusNormal"/>
        <w:jc w:val="center"/>
        <w:rPr>
          <w:b/>
          <w:bCs/>
          <w:sz w:val="24"/>
          <w:szCs w:val="24"/>
        </w:rPr>
      </w:pPr>
      <w:r w:rsidRPr="00A741D7">
        <w:rPr>
          <w:b/>
          <w:bCs/>
          <w:sz w:val="24"/>
          <w:szCs w:val="24"/>
        </w:rPr>
        <w:t xml:space="preserve">ЗАКЛЮЧЕНИЯ СОГЛАШЕНИЙ </w:t>
      </w:r>
      <w:r>
        <w:rPr>
          <w:b/>
          <w:bCs/>
          <w:sz w:val="24"/>
          <w:szCs w:val="24"/>
        </w:rPr>
        <w:t>МУНИЦИПАЛЬНОГО ОБРАЗОВАНИЯ «ВАВИЛОВСКОЕ СЕЛЬСКОЕ ПОСЕЛЕНИЕ»</w:t>
      </w:r>
      <w:r w:rsidRPr="00A741D7">
        <w:rPr>
          <w:b/>
          <w:bCs/>
          <w:sz w:val="24"/>
          <w:szCs w:val="24"/>
        </w:rPr>
        <w:t>, ВХОДЯЩ</w:t>
      </w:r>
      <w:r>
        <w:rPr>
          <w:b/>
          <w:bCs/>
          <w:sz w:val="24"/>
          <w:szCs w:val="24"/>
        </w:rPr>
        <w:t>ЕГО В СОСТАВ БАКЧАРСКОГО</w:t>
      </w:r>
      <w:r w:rsidRPr="00A741D7">
        <w:rPr>
          <w:b/>
          <w:bCs/>
          <w:sz w:val="24"/>
          <w:szCs w:val="24"/>
        </w:rPr>
        <w:t xml:space="preserve"> РАЙОНА, </w:t>
      </w:r>
      <w:r>
        <w:rPr>
          <w:b/>
          <w:bCs/>
          <w:sz w:val="24"/>
          <w:szCs w:val="24"/>
        </w:rPr>
        <w:t xml:space="preserve">С АДМИНИСТРАЦИЕЙ БАКЧАРСКОГО РАЙОНА </w:t>
      </w:r>
      <w:r w:rsidRPr="00A741D7">
        <w:rPr>
          <w:b/>
          <w:bCs/>
          <w:sz w:val="24"/>
          <w:szCs w:val="24"/>
        </w:rPr>
        <w:t>О ПЕРЕДАЧЕ</w:t>
      </w:r>
      <w:r>
        <w:rPr>
          <w:b/>
          <w:bCs/>
          <w:sz w:val="24"/>
          <w:szCs w:val="24"/>
        </w:rPr>
        <w:t xml:space="preserve"> </w:t>
      </w:r>
      <w:r w:rsidRPr="00A741D7">
        <w:rPr>
          <w:b/>
          <w:bCs/>
          <w:sz w:val="24"/>
          <w:szCs w:val="24"/>
        </w:rPr>
        <w:t>(ПРИНЯТИИ) ЧАСТИ ПОЛНОМОЧИЙ ПО РЕШЕНИЮ ВОПРОСОВ</w:t>
      </w:r>
    </w:p>
    <w:p w:rsidR="00EC2870" w:rsidRPr="00A741D7" w:rsidRDefault="00EC2870" w:rsidP="00C608C6">
      <w:pPr>
        <w:pStyle w:val="ConsPlusNormal"/>
        <w:jc w:val="center"/>
        <w:rPr>
          <w:b/>
          <w:bCs/>
          <w:sz w:val="24"/>
          <w:szCs w:val="24"/>
        </w:rPr>
      </w:pPr>
      <w:r w:rsidRPr="00A741D7">
        <w:rPr>
          <w:b/>
          <w:bCs/>
          <w:sz w:val="24"/>
          <w:szCs w:val="24"/>
        </w:rPr>
        <w:t>МЕСТНОГО ЗНАЧЕНИЯ</w:t>
      </w:r>
    </w:p>
    <w:p w:rsidR="00EC2870" w:rsidRPr="00A741D7" w:rsidRDefault="00EC2870" w:rsidP="00A741D7">
      <w:pPr>
        <w:pStyle w:val="ConsPlusNormal"/>
        <w:jc w:val="both"/>
        <w:rPr>
          <w:sz w:val="24"/>
          <w:szCs w:val="24"/>
        </w:rPr>
      </w:pPr>
    </w:p>
    <w:p w:rsidR="00EC2870" w:rsidRPr="00A741D7" w:rsidRDefault="00EC2870" w:rsidP="00A741D7">
      <w:pPr>
        <w:pStyle w:val="ConsPlusNormal"/>
        <w:ind w:firstLine="540"/>
        <w:jc w:val="both"/>
        <w:rPr>
          <w:sz w:val="24"/>
          <w:szCs w:val="24"/>
        </w:rPr>
      </w:pPr>
      <w:r w:rsidRPr="00A741D7">
        <w:rPr>
          <w:sz w:val="24"/>
          <w:szCs w:val="24"/>
        </w:rPr>
        <w:t xml:space="preserve">1. Настоящий Порядок заключения соглашений </w:t>
      </w:r>
      <w:r>
        <w:rPr>
          <w:sz w:val="24"/>
          <w:szCs w:val="24"/>
        </w:rPr>
        <w:t>муниципального образования «Вавиловское сельское поселение»</w:t>
      </w:r>
      <w:r w:rsidRPr="00A741D7">
        <w:rPr>
          <w:sz w:val="24"/>
          <w:szCs w:val="24"/>
        </w:rPr>
        <w:t>, входящ</w:t>
      </w:r>
      <w:r>
        <w:rPr>
          <w:sz w:val="24"/>
          <w:szCs w:val="24"/>
        </w:rPr>
        <w:t>его</w:t>
      </w:r>
      <w:r w:rsidRPr="00A741D7">
        <w:rPr>
          <w:sz w:val="24"/>
          <w:szCs w:val="24"/>
        </w:rPr>
        <w:t xml:space="preserve"> в состав </w:t>
      </w:r>
      <w:r>
        <w:rPr>
          <w:sz w:val="24"/>
          <w:szCs w:val="24"/>
        </w:rPr>
        <w:t>Бакчарского</w:t>
      </w:r>
      <w:r w:rsidRPr="00A741D7">
        <w:rPr>
          <w:sz w:val="24"/>
          <w:szCs w:val="24"/>
        </w:rPr>
        <w:t xml:space="preserve"> района, </w:t>
      </w:r>
      <w:r>
        <w:rPr>
          <w:sz w:val="24"/>
          <w:szCs w:val="24"/>
        </w:rPr>
        <w:t xml:space="preserve">с Администрацией Бакчарского района, </w:t>
      </w:r>
      <w:r w:rsidRPr="00A741D7">
        <w:rPr>
          <w:sz w:val="24"/>
          <w:szCs w:val="24"/>
        </w:rPr>
        <w:t xml:space="preserve">о передаче (принятии) осуществления части полномочий по решению вопросов местного значения (далее - Порядок) разработан в соответствии с Федеральным </w:t>
      </w:r>
      <w:hyperlink r:id="rId8" w:history="1">
        <w:r w:rsidRPr="00A741D7">
          <w:rPr>
            <w:rStyle w:val="Hyperlink"/>
            <w:rFonts w:cs="Arial"/>
            <w:sz w:val="24"/>
            <w:szCs w:val="24"/>
            <w:u w:val="none"/>
          </w:rPr>
          <w:t>законом</w:t>
        </w:r>
      </w:hyperlink>
      <w:r w:rsidRPr="00A741D7">
        <w:rPr>
          <w:sz w:val="24"/>
          <w:szCs w:val="24"/>
        </w:rPr>
        <w:t xml:space="preserve"> от 6 октября 2003 года N 131-ФЗ "Об общих принципах организации местного самоуправления в Российской Федерации", Бюджетным </w:t>
      </w:r>
      <w:hyperlink r:id="rId9" w:history="1">
        <w:r w:rsidRPr="00A741D7">
          <w:rPr>
            <w:rStyle w:val="Hyperlink"/>
            <w:rFonts w:cs="Arial"/>
            <w:sz w:val="24"/>
            <w:szCs w:val="24"/>
            <w:u w:val="none"/>
          </w:rPr>
          <w:t>кодексом</w:t>
        </w:r>
      </w:hyperlink>
      <w:r w:rsidRPr="00A741D7">
        <w:rPr>
          <w:sz w:val="24"/>
          <w:szCs w:val="24"/>
        </w:rPr>
        <w:t xml:space="preserve"> Российской Федерации, </w:t>
      </w:r>
      <w:hyperlink r:id="rId10" w:history="1">
        <w:r w:rsidRPr="00A741D7">
          <w:rPr>
            <w:rStyle w:val="Hyperlink"/>
            <w:rFonts w:cs="Arial"/>
            <w:sz w:val="24"/>
            <w:szCs w:val="24"/>
            <w:u w:val="none"/>
          </w:rPr>
          <w:t>Уставом</w:t>
        </w:r>
      </w:hyperlink>
      <w:r w:rsidRPr="00A741D7">
        <w:rPr>
          <w:sz w:val="24"/>
          <w:szCs w:val="24"/>
        </w:rPr>
        <w:t xml:space="preserve"> муниципального образования "</w:t>
      </w:r>
      <w:r>
        <w:rPr>
          <w:sz w:val="24"/>
          <w:szCs w:val="24"/>
        </w:rPr>
        <w:t>Вавиловское сельское поселение</w:t>
      </w:r>
      <w:r w:rsidRPr="00A741D7">
        <w:rPr>
          <w:sz w:val="24"/>
          <w:szCs w:val="24"/>
        </w:rPr>
        <w:t xml:space="preserve">" и определяет условия осуществления </w:t>
      </w:r>
      <w:r>
        <w:rPr>
          <w:sz w:val="24"/>
          <w:szCs w:val="24"/>
        </w:rPr>
        <w:t xml:space="preserve">муниципальным образованием «Вавиловское сельское поселение» </w:t>
      </w:r>
      <w:r w:rsidRPr="00A741D7">
        <w:rPr>
          <w:sz w:val="24"/>
          <w:szCs w:val="24"/>
        </w:rPr>
        <w:t>деятельности по подготовке и заключению соглашений о передаче (принятии) осуществления части полномочий по решению вопросов местного значения (далее - Соглашения).</w:t>
      </w:r>
    </w:p>
    <w:p w:rsidR="00EC2870" w:rsidRPr="00A741D7" w:rsidRDefault="00EC2870" w:rsidP="00A741D7">
      <w:pPr>
        <w:pStyle w:val="ConsPlusNormal"/>
        <w:spacing w:before="160"/>
        <w:ind w:firstLine="540"/>
        <w:jc w:val="both"/>
        <w:rPr>
          <w:sz w:val="24"/>
          <w:szCs w:val="24"/>
        </w:rPr>
      </w:pPr>
      <w:r w:rsidRPr="00A741D7">
        <w:rPr>
          <w:sz w:val="24"/>
          <w:szCs w:val="24"/>
        </w:rPr>
        <w:t xml:space="preserve">2. </w:t>
      </w:r>
      <w:r>
        <w:rPr>
          <w:sz w:val="24"/>
          <w:szCs w:val="24"/>
        </w:rPr>
        <w:t xml:space="preserve">Муниципальное образование «Вавиловское сельское поселение» </w:t>
      </w:r>
      <w:r w:rsidRPr="00A741D7">
        <w:rPr>
          <w:sz w:val="24"/>
          <w:szCs w:val="24"/>
        </w:rPr>
        <w:t xml:space="preserve">вправе заключать Соглашения с </w:t>
      </w:r>
      <w:r>
        <w:rPr>
          <w:sz w:val="24"/>
          <w:szCs w:val="24"/>
        </w:rPr>
        <w:t>Администрацией Бакчарского района</w:t>
      </w:r>
      <w:r w:rsidRPr="00A741D7">
        <w:rPr>
          <w:sz w:val="24"/>
          <w:szCs w:val="24"/>
        </w:rPr>
        <w:t xml:space="preserve">, о передаче части своих полномочий за счет межбюджетных трансфертов, предоставляемых из бюджета </w:t>
      </w:r>
      <w:r>
        <w:rPr>
          <w:sz w:val="24"/>
          <w:szCs w:val="24"/>
        </w:rPr>
        <w:t>Вавиловского сельского поселения</w:t>
      </w:r>
      <w:r w:rsidRPr="00A741D7">
        <w:rPr>
          <w:sz w:val="24"/>
          <w:szCs w:val="24"/>
        </w:rPr>
        <w:t xml:space="preserve"> в бюджет</w:t>
      </w:r>
      <w:r>
        <w:rPr>
          <w:sz w:val="24"/>
          <w:szCs w:val="24"/>
        </w:rPr>
        <w:t xml:space="preserve"> Бакчарского района</w:t>
      </w:r>
      <w:r w:rsidRPr="00A741D7">
        <w:rPr>
          <w:sz w:val="24"/>
          <w:szCs w:val="24"/>
        </w:rPr>
        <w:t xml:space="preserve"> в соответствии с Бюджетным </w:t>
      </w:r>
      <w:hyperlink r:id="rId11" w:history="1">
        <w:r w:rsidRPr="00A741D7">
          <w:rPr>
            <w:rStyle w:val="Hyperlink"/>
            <w:rFonts w:cs="Arial"/>
            <w:sz w:val="24"/>
            <w:szCs w:val="24"/>
            <w:u w:val="none"/>
          </w:rPr>
          <w:t>кодексом</w:t>
        </w:r>
      </w:hyperlink>
      <w:r w:rsidRPr="00A741D7">
        <w:rPr>
          <w:sz w:val="24"/>
          <w:szCs w:val="24"/>
        </w:rPr>
        <w:t xml:space="preserve"> Российской Федерации.</w:t>
      </w:r>
    </w:p>
    <w:p w:rsidR="00EC2870" w:rsidRPr="00A741D7" w:rsidRDefault="00EC2870" w:rsidP="00A741D7">
      <w:pPr>
        <w:pStyle w:val="ConsPlusNormal"/>
        <w:spacing w:before="160"/>
        <w:ind w:firstLine="540"/>
        <w:jc w:val="both"/>
        <w:rPr>
          <w:sz w:val="24"/>
          <w:szCs w:val="24"/>
        </w:rPr>
      </w:pPr>
      <w:r w:rsidRPr="00A741D7">
        <w:rPr>
          <w:sz w:val="24"/>
          <w:szCs w:val="24"/>
        </w:rPr>
        <w:t xml:space="preserve">В этом случае </w:t>
      </w:r>
      <w:r>
        <w:rPr>
          <w:sz w:val="24"/>
          <w:szCs w:val="24"/>
        </w:rPr>
        <w:t xml:space="preserve">Администрация Бакчарского района </w:t>
      </w:r>
      <w:r w:rsidRPr="00A741D7">
        <w:rPr>
          <w:sz w:val="24"/>
          <w:szCs w:val="24"/>
        </w:rPr>
        <w:t>осуществля</w:t>
      </w:r>
      <w:r>
        <w:rPr>
          <w:sz w:val="24"/>
          <w:szCs w:val="24"/>
        </w:rPr>
        <w:t>е</w:t>
      </w:r>
      <w:r w:rsidRPr="00A741D7">
        <w:rPr>
          <w:sz w:val="24"/>
          <w:szCs w:val="24"/>
        </w:rPr>
        <w:t xml:space="preserve">т переданные полномочия по решению вопросов местного значения </w:t>
      </w:r>
      <w:r>
        <w:rPr>
          <w:sz w:val="24"/>
          <w:szCs w:val="24"/>
        </w:rPr>
        <w:t>Вавиловского сельского поселения</w:t>
      </w:r>
      <w:r w:rsidRPr="00A741D7">
        <w:rPr>
          <w:sz w:val="24"/>
          <w:szCs w:val="24"/>
        </w:rPr>
        <w:t xml:space="preserve"> в соответствии с Федеральным </w:t>
      </w:r>
      <w:hyperlink r:id="rId12" w:history="1">
        <w:r w:rsidRPr="00A741D7">
          <w:rPr>
            <w:rStyle w:val="Hyperlink"/>
            <w:rFonts w:cs="Arial"/>
            <w:sz w:val="24"/>
            <w:szCs w:val="24"/>
            <w:u w:val="none"/>
          </w:rPr>
          <w:t>законом</w:t>
        </w:r>
      </w:hyperlink>
      <w:r w:rsidRPr="00A741D7">
        <w:rPr>
          <w:sz w:val="24"/>
          <w:szCs w:val="24"/>
        </w:rPr>
        <w:t xml:space="preserve"> от 6 октября 2003 года N 131-ФЗ "Об общих принципах организации местного самоуправления в Российской Федерации", иными федеральными законами, законами Томской области, муниципальными правовыми актами </w:t>
      </w:r>
      <w:r>
        <w:rPr>
          <w:sz w:val="24"/>
          <w:szCs w:val="24"/>
        </w:rPr>
        <w:t>Бакчарского</w:t>
      </w:r>
      <w:r w:rsidRPr="00A741D7">
        <w:rPr>
          <w:sz w:val="24"/>
          <w:szCs w:val="24"/>
        </w:rPr>
        <w:t xml:space="preserve"> района, муниципальными правовыми актами </w:t>
      </w:r>
      <w:r>
        <w:rPr>
          <w:sz w:val="24"/>
          <w:szCs w:val="24"/>
        </w:rPr>
        <w:t>Вавиловского сельского поселения</w:t>
      </w:r>
      <w:r w:rsidRPr="00A741D7">
        <w:rPr>
          <w:sz w:val="24"/>
          <w:szCs w:val="24"/>
        </w:rPr>
        <w:t>, Соглашением.</w:t>
      </w:r>
    </w:p>
    <w:p w:rsidR="00EC2870" w:rsidRPr="00A741D7" w:rsidRDefault="00EC2870" w:rsidP="00A741D7">
      <w:pPr>
        <w:pStyle w:val="ConsPlusNormal"/>
        <w:spacing w:before="160"/>
        <w:ind w:firstLine="540"/>
        <w:jc w:val="both"/>
        <w:rPr>
          <w:sz w:val="24"/>
          <w:szCs w:val="24"/>
        </w:rPr>
      </w:pPr>
      <w:r w:rsidRPr="00A741D7">
        <w:rPr>
          <w:sz w:val="24"/>
          <w:szCs w:val="24"/>
        </w:rPr>
        <w:t xml:space="preserve">3. </w:t>
      </w:r>
      <w:r>
        <w:rPr>
          <w:sz w:val="24"/>
          <w:szCs w:val="24"/>
        </w:rPr>
        <w:t xml:space="preserve">Муниципальное образование «Вавиловское сельское поселение» </w:t>
      </w:r>
      <w:r w:rsidRPr="00A741D7">
        <w:rPr>
          <w:sz w:val="24"/>
          <w:szCs w:val="24"/>
        </w:rPr>
        <w:t xml:space="preserve">вправе заключать Соглашения с </w:t>
      </w:r>
      <w:r>
        <w:rPr>
          <w:sz w:val="24"/>
          <w:szCs w:val="24"/>
        </w:rPr>
        <w:t>Администрацией Бакчарского района</w:t>
      </w:r>
      <w:r w:rsidRPr="00A741D7">
        <w:rPr>
          <w:sz w:val="24"/>
          <w:szCs w:val="24"/>
        </w:rPr>
        <w:t>, о принятии части их полномочий за счет межбюджетных трансфер</w:t>
      </w:r>
      <w:r>
        <w:rPr>
          <w:sz w:val="24"/>
          <w:szCs w:val="24"/>
        </w:rPr>
        <w:t>тов, предоставляемых из бюджета Бакчарского района</w:t>
      </w:r>
      <w:r w:rsidRPr="00A741D7">
        <w:rPr>
          <w:sz w:val="24"/>
          <w:szCs w:val="24"/>
        </w:rPr>
        <w:t xml:space="preserve">  в бюджет </w:t>
      </w:r>
      <w:r>
        <w:rPr>
          <w:sz w:val="24"/>
          <w:szCs w:val="24"/>
        </w:rPr>
        <w:t>Вавиловского сельского поселения</w:t>
      </w:r>
      <w:r w:rsidRPr="00A741D7">
        <w:rPr>
          <w:sz w:val="24"/>
          <w:szCs w:val="24"/>
        </w:rPr>
        <w:t xml:space="preserve"> в соответствии с Бюджетным </w:t>
      </w:r>
      <w:hyperlink r:id="rId13" w:history="1">
        <w:r w:rsidRPr="00A741D7">
          <w:rPr>
            <w:rStyle w:val="Hyperlink"/>
            <w:rFonts w:cs="Arial"/>
            <w:sz w:val="24"/>
            <w:szCs w:val="24"/>
            <w:u w:val="none"/>
          </w:rPr>
          <w:t>кодексом</w:t>
        </w:r>
      </w:hyperlink>
      <w:r w:rsidRPr="00A741D7">
        <w:rPr>
          <w:sz w:val="24"/>
          <w:szCs w:val="24"/>
        </w:rPr>
        <w:t xml:space="preserve"> Российской Федерации.</w:t>
      </w:r>
    </w:p>
    <w:p w:rsidR="00EC2870" w:rsidRPr="00A741D7" w:rsidRDefault="00EC2870" w:rsidP="00A741D7">
      <w:pPr>
        <w:pStyle w:val="ConsPlusNormal"/>
        <w:spacing w:before="160"/>
        <w:ind w:firstLine="540"/>
        <w:jc w:val="both"/>
        <w:rPr>
          <w:sz w:val="24"/>
          <w:szCs w:val="24"/>
        </w:rPr>
      </w:pPr>
      <w:r w:rsidRPr="00A741D7">
        <w:rPr>
          <w:sz w:val="24"/>
          <w:szCs w:val="24"/>
        </w:rPr>
        <w:t xml:space="preserve">В этом случае </w:t>
      </w:r>
      <w:r>
        <w:rPr>
          <w:sz w:val="24"/>
          <w:szCs w:val="24"/>
        </w:rPr>
        <w:t>муниципальное образование «Вавиловское сельское поселение»</w:t>
      </w:r>
      <w:r w:rsidRPr="00A741D7">
        <w:rPr>
          <w:sz w:val="24"/>
          <w:szCs w:val="24"/>
        </w:rPr>
        <w:t xml:space="preserve"> осуществляют полномочия по решению вопросов местного значения </w:t>
      </w:r>
      <w:r>
        <w:rPr>
          <w:sz w:val="24"/>
          <w:szCs w:val="24"/>
        </w:rPr>
        <w:t>Администрации Бакчарского района</w:t>
      </w:r>
      <w:r w:rsidRPr="00A741D7">
        <w:rPr>
          <w:sz w:val="24"/>
          <w:szCs w:val="24"/>
        </w:rPr>
        <w:t xml:space="preserve"> в соответствии с Федеральным </w:t>
      </w:r>
      <w:hyperlink r:id="rId14" w:history="1">
        <w:r w:rsidRPr="00A741D7">
          <w:rPr>
            <w:rStyle w:val="Hyperlink"/>
            <w:rFonts w:cs="Arial"/>
            <w:sz w:val="24"/>
            <w:szCs w:val="24"/>
            <w:u w:val="none"/>
          </w:rPr>
          <w:t>законом</w:t>
        </w:r>
      </w:hyperlink>
      <w:r w:rsidRPr="00A741D7">
        <w:rPr>
          <w:sz w:val="24"/>
          <w:szCs w:val="24"/>
        </w:rPr>
        <w:t xml:space="preserve"> от 6 октября 2003 года N 131-ФЗ "Об общих принципах организации местного самоуправления в Российской Федерации", иными федеральными законами, законами Томской области, муниципальными правовыми актами </w:t>
      </w:r>
      <w:r>
        <w:rPr>
          <w:sz w:val="24"/>
          <w:szCs w:val="24"/>
        </w:rPr>
        <w:t>Бакчарского района</w:t>
      </w:r>
      <w:r w:rsidRPr="00A741D7">
        <w:rPr>
          <w:sz w:val="24"/>
          <w:szCs w:val="24"/>
        </w:rPr>
        <w:t xml:space="preserve">, муниципальными правовыми актами </w:t>
      </w:r>
      <w:r>
        <w:rPr>
          <w:sz w:val="24"/>
          <w:szCs w:val="24"/>
        </w:rPr>
        <w:t xml:space="preserve">Вавиловского сельского </w:t>
      </w:r>
      <w:r w:rsidRPr="00A741D7">
        <w:rPr>
          <w:sz w:val="24"/>
          <w:szCs w:val="24"/>
        </w:rPr>
        <w:t>поселения, Соглашением.</w:t>
      </w:r>
    </w:p>
    <w:p w:rsidR="00EC2870" w:rsidRPr="00A741D7" w:rsidRDefault="00EC2870" w:rsidP="00A741D7">
      <w:pPr>
        <w:pStyle w:val="ConsPlusNormal"/>
        <w:spacing w:before="160"/>
        <w:ind w:firstLine="540"/>
        <w:jc w:val="both"/>
        <w:rPr>
          <w:sz w:val="24"/>
          <w:szCs w:val="24"/>
        </w:rPr>
      </w:pPr>
      <w:r w:rsidRPr="00A741D7">
        <w:rPr>
          <w:sz w:val="24"/>
          <w:szCs w:val="24"/>
        </w:rPr>
        <w:t>4. Инициировать передачу осуществления части полномочий по решению вопросов местного значения района (принятие осуществления части полномочий по решению вопросов местного значения поселения) могут органы местного самоуправления района либо органы местного самоуправления поселения. Вопрос о передаче (принятии) полномочий на очередной финансовый год (очередной финансовый год и плановый период) решается в текущем финансовом году до внесения проекта решения о  бюджете</w:t>
      </w:r>
      <w:r>
        <w:rPr>
          <w:sz w:val="24"/>
          <w:szCs w:val="24"/>
        </w:rPr>
        <w:t xml:space="preserve"> Вавиловского сельского поселения</w:t>
      </w:r>
      <w:r w:rsidRPr="00A741D7">
        <w:rPr>
          <w:sz w:val="24"/>
          <w:szCs w:val="24"/>
        </w:rPr>
        <w:t xml:space="preserve"> в </w:t>
      </w:r>
      <w:r>
        <w:rPr>
          <w:sz w:val="24"/>
          <w:szCs w:val="24"/>
        </w:rPr>
        <w:t>Совет Вавиловского сельского поселения</w:t>
      </w:r>
      <w:r w:rsidRPr="00A741D7">
        <w:rPr>
          <w:sz w:val="24"/>
          <w:szCs w:val="24"/>
        </w:rPr>
        <w:t>. В исключительных случаях допускается заключение Соглашений в течение текущего финансового года с внесением соответствующих изменений в бюджет.</w:t>
      </w:r>
    </w:p>
    <w:p w:rsidR="00EC2870" w:rsidRPr="00A741D7" w:rsidRDefault="00EC2870" w:rsidP="00A741D7">
      <w:pPr>
        <w:pStyle w:val="ConsPlusNormal"/>
        <w:spacing w:before="160"/>
        <w:ind w:firstLine="540"/>
        <w:jc w:val="both"/>
        <w:rPr>
          <w:sz w:val="24"/>
          <w:szCs w:val="24"/>
        </w:rPr>
      </w:pPr>
      <w:r w:rsidRPr="00A741D7">
        <w:rPr>
          <w:sz w:val="24"/>
          <w:szCs w:val="24"/>
        </w:rPr>
        <w:t xml:space="preserve">5. Администрация </w:t>
      </w:r>
      <w:r>
        <w:rPr>
          <w:sz w:val="24"/>
          <w:szCs w:val="24"/>
        </w:rPr>
        <w:t>Вавиловского сельского поселения</w:t>
      </w:r>
      <w:r w:rsidRPr="00A741D7">
        <w:rPr>
          <w:sz w:val="24"/>
          <w:szCs w:val="24"/>
        </w:rPr>
        <w:t>,</w:t>
      </w:r>
      <w:r>
        <w:rPr>
          <w:sz w:val="24"/>
          <w:szCs w:val="24"/>
        </w:rPr>
        <w:t xml:space="preserve"> ее специалисты,</w:t>
      </w:r>
      <w:r w:rsidRPr="00A741D7">
        <w:rPr>
          <w:sz w:val="24"/>
          <w:szCs w:val="24"/>
        </w:rPr>
        <w:t xml:space="preserve"> в компетенцию которых входит исполнение передаваемых (принимаемых) полномочий), в срок не более одного месяца с момента получения предложения:</w:t>
      </w:r>
    </w:p>
    <w:p w:rsidR="00EC2870" w:rsidRPr="00A741D7" w:rsidRDefault="00EC2870" w:rsidP="00A741D7">
      <w:pPr>
        <w:pStyle w:val="ConsPlusNormal"/>
        <w:spacing w:before="160"/>
        <w:ind w:firstLine="540"/>
        <w:jc w:val="both"/>
        <w:rPr>
          <w:sz w:val="24"/>
          <w:szCs w:val="24"/>
        </w:rPr>
      </w:pPr>
      <w:r w:rsidRPr="00A741D7">
        <w:rPr>
          <w:sz w:val="24"/>
          <w:szCs w:val="24"/>
        </w:rPr>
        <w:t xml:space="preserve">5.1. Готовит проект постановления о передаче органам местного самоуправления </w:t>
      </w:r>
      <w:r>
        <w:rPr>
          <w:sz w:val="24"/>
          <w:szCs w:val="24"/>
        </w:rPr>
        <w:t>района</w:t>
      </w:r>
      <w:r w:rsidRPr="00A741D7">
        <w:rPr>
          <w:sz w:val="24"/>
          <w:szCs w:val="24"/>
        </w:rPr>
        <w:t xml:space="preserve"> осуществления части полномочий по решению вопросов местного значения </w:t>
      </w:r>
      <w:r>
        <w:rPr>
          <w:sz w:val="24"/>
          <w:szCs w:val="24"/>
        </w:rPr>
        <w:t>поселения</w:t>
      </w:r>
      <w:r w:rsidRPr="00A741D7">
        <w:rPr>
          <w:sz w:val="24"/>
          <w:szCs w:val="24"/>
        </w:rPr>
        <w:t xml:space="preserve"> (принятии органами местного самоуправления района осуществления части полномочий по решению вопросов местного значения поселения) (далее - Постановление).</w:t>
      </w:r>
    </w:p>
    <w:p w:rsidR="00EC2870" w:rsidRPr="00A741D7" w:rsidRDefault="00EC2870" w:rsidP="00A741D7">
      <w:pPr>
        <w:pStyle w:val="ConsPlusNormal"/>
        <w:spacing w:before="160"/>
        <w:ind w:firstLine="540"/>
        <w:jc w:val="both"/>
        <w:rPr>
          <w:sz w:val="24"/>
          <w:szCs w:val="24"/>
        </w:rPr>
      </w:pPr>
      <w:r w:rsidRPr="00A741D7">
        <w:rPr>
          <w:sz w:val="24"/>
          <w:szCs w:val="24"/>
        </w:rPr>
        <w:t xml:space="preserve">В проекте Постановления Администрации </w:t>
      </w:r>
      <w:r>
        <w:rPr>
          <w:sz w:val="24"/>
          <w:szCs w:val="24"/>
        </w:rPr>
        <w:t>Вавиловского сельского поселения</w:t>
      </w:r>
      <w:r w:rsidRPr="00A741D7">
        <w:rPr>
          <w:sz w:val="24"/>
          <w:szCs w:val="24"/>
        </w:rPr>
        <w:t xml:space="preserve"> указываются:</w:t>
      </w:r>
    </w:p>
    <w:p w:rsidR="00EC2870" w:rsidRPr="0030657A" w:rsidRDefault="00EC2870" w:rsidP="0030657A">
      <w:pPr>
        <w:rPr>
          <w:rFonts w:ascii="Arial" w:hAnsi="Arial" w:cs="Arial"/>
        </w:rPr>
      </w:pPr>
      <w:r w:rsidRPr="0030657A">
        <w:rPr>
          <w:rFonts w:ascii="Arial" w:hAnsi="Arial" w:cs="Arial"/>
        </w:rPr>
        <w:t xml:space="preserve">-  полномочия, которые предполагается передать (принять); </w:t>
      </w:r>
    </w:p>
    <w:p w:rsidR="00EC2870" w:rsidRPr="0030657A" w:rsidRDefault="00EC2870" w:rsidP="0030657A">
      <w:pPr>
        <w:rPr>
          <w:rFonts w:ascii="Arial" w:hAnsi="Arial" w:cs="Arial"/>
        </w:rPr>
      </w:pPr>
      <w:r w:rsidRPr="0030657A">
        <w:rPr>
          <w:rFonts w:ascii="Arial" w:hAnsi="Arial" w:cs="Arial"/>
        </w:rPr>
        <w:t xml:space="preserve">-  срок, на который заключается соглашение; </w:t>
      </w:r>
    </w:p>
    <w:p w:rsidR="00EC2870" w:rsidRPr="0030657A" w:rsidRDefault="00EC2870" w:rsidP="0030657A">
      <w:pPr>
        <w:rPr>
          <w:rFonts w:ascii="Arial" w:hAnsi="Arial" w:cs="Arial"/>
        </w:rPr>
      </w:pPr>
      <w:r w:rsidRPr="0030657A">
        <w:rPr>
          <w:rFonts w:ascii="Arial" w:hAnsi="Arial" w:cs="Arial"/>
        </w:rPr>
        <w:t xml:space="preserve">-  основания и порядок прекращения действия соглашения, в том числе </w:t>
      </w:r>
    </w:p>
    <w:p w:rsidR="00EC2870" w:rsidRPr="0030657A" w:rsidRDefault="00EC2870" w:rsidP="0030657A">
      <w:pPr>
        <w:rPr>
          <w:rFonts w:ascii="Arial" w:hAnsi="Arial" w:cs="Arial"/>
        </w:rPr>
      </w:pPr>
      <w:r w:rsidRPr="0030657A">
        <w:rPr>
          <w:rFonts w:ascii="Arial" w:hAnsi="Arial" w:cs="Arial"/>
        </w:rPr>
        <w:t xml:space="preserve">досрочного; </w:t>
      </w:r>
    </w:p>
    <w:p w:rsidR="00EC2870" w:rsidRPr="0030657A" w:rsidRDefault="00EC2870" w:rsidP="0030657A">
      <w:pPr>
        <w:rPr>
          <w:rFonts w:ascii="Arial" w:hAnsi="Arial" w:cs="Arial"/>
        </w:rPr>
      </w:pPr>
      <w:r w:rsidRPr="0030657A">
        <w:rPr>
          <w:rFonts w:ascii="Arial" w:hAnsi="Arial" w:cs="Arial"/>
        </w:rPr>
        <w:t xml:space="preserve">-  порядок определения ежегодного объема межбюджетных трансфертов, </w:t>
      </w:r>
    </w:p>
    <w:p w:rsidR="00EC2870" w:rsidRPr="0030657A" w:rsidRDefault="00EC2870" w:rsidP="0030657A">
      <w:pPr>
        <w:rPr>
          <w:rFonts w:ascii="Arial" w:hAnsi="Arial" w:cs="Arial"/>
        </w:rPr>
      </w:pPr>
      <w:r w:rsidRPr="0030657A">
        <w:rPr>
          <w:rFonts w:ascii="Arial" w:hAnsi="Arial" w:cs="Arial"/>
        </w:rPr>
        <w:t xml:space="preserve">необходимых для осуществления передаваемых полномочий; </w:t>
      </w:r>
    </w:p>
    <w:p w:rsidR="00EC2870" w:rsidRPr="0030657A" w:rsidRDefault="00EC2870" w:rsidP="0030657A">
      <w:pPr>
        <w:rPr>
          <w:rFonts w:ascii="Arial" w:hAnsi="Arial" w:cs="Arial"/>
        </w:rPr>
      </w:pPr>
      <w:r w:rsidRPr="0030657A">
        <w:rPr>
          <w:rFonts w:ascii="Arial" w:hAnsi="Arial" w:cs="Arial"/>
        </w:rPr>
        <w:t>-  финансовые санкции за их неисполнение.</w:t>
      </w:r>
    </w:p>
    <w:p w:rsidR="00EC2870" w:rsidRPr="00A741D7" w:rsidRDefault="00EC2870" w:rsidP="00A741D7">
      <w:pPr>
        <w:pStyle w:val="ConsPlusNormal"/>
        <w:spacing w:before="160"/>
        <w:ind w:firstLine="540"/>
        <w:jc w:val="both"/>
        <w:rPr>
          <w:sz w:val="24"/>
          <w:szCs w:val="24"/>
        </w:rPr>
      </w:pPr>
      <w:r w:rsidRPr="00A741D7">
        <w:rPr>
          <w:sz w:val="24"/>
          <w:szCs w:val="24"/>
        </w:rPr>
        <w:t xml:space="preserve">5.2. Разрабатывает проект Методики предоставления межбюджетного трансферта из бюджета </w:t>
      </w:r>
      <w:r>
        <w:rPr>
          <w:sz w:val="24"/>
          <w:szCs w:val="24"/>
        </w:rPr>
        <w:t>Вавиловского сельского поселения</w:t>
      </w:r>
      <w:r w:rsidRPr="00A741D7">
        <w:rPr>
          <w:sz w:val="24"/>
          <w:szCs w:val="24"/>
        </w:rPr>
        <w:t xml:space="preserve"> на осуществление передаваемых полномочий и Расчет распределения межбюджетного трансферта из бюджета </w:t>
      </w:r>
      <w:r>
        <w:rPr>
          <w:sz w:val="24"/>
          <w:szCs w:val="24"/>
        </w:rPr>
        <w:t>Вавиловского сельского поселения</w:t>
      </w:r>
      <w:r w:rsidRPr="00A741D7">
        <w:rPr>
          <w:sz w:val="24"/>
          <w:szCs w:val="24"/>
        </w:rPr>
        <w:t xml:space="preserve"> на осуществление передаваемых полномочий (далее - Методика и Расчет).</w:t>
      </w:r>
    </w:p>
    <w:p w:rsidR="00EC2870" w:rsidRPr="00A741D7" w:rsidRDefault="00EC2870" w:rsidP="00A741D7">
      <w:pPr>
        <w:pStyle w:val="ConsPlusNormal"/>
        <w:spacing w:before="160"/>
        <w:ind w:firstLine="540"/>
        <w:jc w:val="both"/>
        <w:rPr>
          <w:sz w:val="24"/>
          <w:szCs w:val="24"/>
        </w:rPr>
      </w:pPr>
      <w:r w:rsidRPr="00A741D7">
        <w:rPr>
          <w:sz w:val="24"/>
          <w:szCs w:val="24"/>
        </w:rPr>
        <w:t xml:space="preserve">5.3. Готовит проект </w:t>
      </w:r>
      <w:hyperlink r:id="rId15" w:anchor="Par74" w:history="1">
        <w:r w:rsidRPr="00A741D7">
          <w:rPr>
            <w:rStyle w:val="Hyperlink"/>
            <w:rFonts w:cs="Arial"/>
            <w:sz w:val="24"/>
            <w:szCs w:val="24"/>
            <w:u w:val="none"/>
          </w:rPr>
          <w:t>Соглашения</w:t>
        </w:r>
      </w:hyperlink>
      <w:r w:rsidRPr="00A741D7">
        <w:rPr>
          <w:sz w:val="24"/>
          <w:szCs w:val="24"/>
        </w:rPr>
        <w:t xml:space="preserve"> и организует его подписание.</w:t>
      </w:r>
    </w:p>
    <w:p w:rsidR="00EC2870" w:rsidRPr="00A741D7" w:rsidRDefault="00EC2870" w:rsidP="00A741D7">
      <w:pPr>
        <w:pStyle w:val="ConsPlusNormal"/>
        <w:spacing w:before="160"/>
        <w:ind w:firstLine="540"/>
        <w:jc w:val="both"/>
        <w:rPr>
          <w:sz w:val="24"/>
          <w:szCs w:val="24"/>
        </w:rPr>
      </w:pPr>
      <w:r w:rsidRPr="00A741D7">
        <w:rPr>
          <w:sz w:val="24"/>
          <w:szCs w:val="24"/>
        </w:rPr>
        <w:t>6. Проекты Постановления, Методики, Расчета и Соглашения (далее - пакет документов) направляются в  финансов</w:t>
      </w:r>
      <w:r>
        <w:rPr>
          <w:sz w:val="24"/>
          <w:szCs w:val="24"/>
        </w:rPr>
        <w:t>ый отдел</w:t>
      </w:r>
      <w:r w:rsidRPr="00A741D7">
        <w:rPr>
          <w:sz w:val="24"/>
          <w:szCs w:val="24"/>
        </w:rPr>
        <w:t xml:space="preserve"> Администрации </w:t>
      </w:r>
      <w:r>
        <w:rPr>
          <w:sz w:val="24"/>
          <w:szCs w:val="24"/>
        </w:rPr>
        <w:t>Бакчарского</w:t>
      </w:r>
      <w:r w:rsidRPr="00A741D7">
        <w:rPr>
          <w:sz w:val="24"/>
          <w:szCs w:val="24"/>
        </w:rPr>
        <w:t xml:space="preserve"> района для согласования и отражения иного межбюджетного трансферта, необходимого для исполнения передаваемого полномочия, в проекте решения о районном бюджете на очередной финансовый год (очередной финансовый год и плановый период) или вносимых изменениях в решение о районном бюджете на текущий финансовый год (текущий финансовый год и плановый период).</w:t>
      </w:r>
    </w:p>
    <w:p w:rsidR="00EC2870" w:rsidRPr="00A741D7" w:rsidRDefault="00EC2870" w:rsidP="00A741D7">
      <w:pPr>
        <w:pStyle w:val="ConsPlusNormal"/>
        <w:spacing w:before="160"/>
        <w:ind w:firstLine="540"/>
        <w:jc w:val="both"/>
        <w:rPr>
          <w:sz w:val="24"/>
          <w:szCs w:val="24"/>
        </w:rPr>
      </w:pPr>
      <w:r>
        <w:rPr>
          <w:sz w:val="24"/>
          <w:szCs w:val="24"/>
        </w:rPr>
        <w:t>7</w:t>
      </w:r>
      <w:r w:rsidRPr="00A741D7">
        <w:rPr>
          <w:sz w:val="24"/>
          <w:szCs w:val="24"/>
        </w:rPr>
        <w:t xml:space="preserve">. </w:t>
      </w:r>
      <w:r>
        <w:rPr>
          <w:sz w:val="24"/>
          <w:szCs w:val="24"/>
        </w:rPr>
        <w:t xml:space="preserve">Совет Вавиловского сельского поселения </w:t>
      </w:r>
      <w:r w:rsidRPr="00A741D7">
        <w:rPr>
          <w:sz w:val="24"/>
          <w:szCs w:val="24"/>
        </w:rPr>
        <w:t xml:space="preserve"> принимает решение о передаче полномочия путем утверждения бюджета </w:t>
      </w:r>
      <w:r>
        <w:rPr>
          <w:sz w:val="24"/>
          <w:szCs w:val="24"/>
        </w:rPr>
        <w:t>Вавиловского сельского поселения</w:t>
      </w:r>
      <w:r w:rsidRPr="00A741D7">
        <w:rPr>
          <w:sz w:val="24"/>
          <w:szCs w:val="24"/>
        </w:rPr>
        <w:t xml:space="preserve"> на очередной финансовый год (очередной финансовый год и плановый период) или вносимых изменений в решение о бюджете </w:t>
      </w:r>
      <w:r>
        <w:rPr>
          <w:sz w:val="24"/>
          <w:szCs w:val="24"/>
        </w:rPr>
        <w:t xml:space="preserve">Вавиловского сельского поселения </w:t>
      </w:r>
      <w:r w:rsidRPr="00A741D7">
        <w:rPr>
          <w:sz w:val="24"/>
          <w:szCs w:val="24"/>
        </w:rPr>
        <w:t>на текущий финансовый год (текущий финансовый год и плановый период), где предусматриваются иные межбюджетные трансферты на передачу полномочий по решению вопросов местного значения.</w:t>
      </w:r>
    </w:p>
    <w:p w:rsidR="00EC2870" w:rsidRPr="00A741D7" w:rsidRDefault="00EC2870" w:rsidP="00A741D7">
      <w:pPr>
        <w:pStyle w:val="ConsPlusNormal"/>
        <w:spacing w:before="160"/>
        <w:ind w:firstLine="540"/>
        <w:jc w:val="both"/>
        <w:rPr>
          <w:sz w:val="24"/>
          <w:szCs w:val="24"/>
        </w:rPr>
      </w:pPr>
      <w:r>
        <w:rPr>
          <w:sz w:val="24"/>
          <w:szCs w:val="24"/>
        </w:rPr>
        <w:t>8</w:t>
      </w:r>
      <w:r w:rsidRPr="00A741D7">
        <w:rPr>
          <w:sz w:val="24"/>
          <w:szCs w:val="24"/>
        </w:rPr>
        <w:t xml:space="preserve">. Глава </w:t>
      </w:r>
      <w:r>
        <w:rPr>
          <w:sz w:val="24"/>
          <w:szCs w:val="24"/>
        </w:rPr>
        <w:t>Вавиловского сельского поселения</w:t>
      </w:r>
      <w:r w:rsidRPr="00A741D7">
        <w:rPr>
          <w:sz w:val="24"/>
          <w:szCs w:val="24"/>
        </w:rPr>
        <w:t xml:space="preserve"> на основании принятого </w:t>
      </w:r>
      <w:r>
        <w:rPr>
          <w:sz w:val="24"/>
          <w:szCs w:val="24"/>
        </w:rPr>
        <w:t>Советом Вавиловского сельского поселения</w:t>
      </w:r>
      <w:r w:rsidRPr="00A741D7">
        <w:rPr>
          <w:sz w:val="24"/>
          <w:szCs w:val="24"/>
        </w:rPr>
        <w:t xml:space="preserve"> решения о бюджете (внесении изменений в решение о бюджете), предусматривающем выделение иных межбюджетных трансфертов на переданные полномочия по решению вопросов местного значения, утверждает Постановление и Методику.</w:t>
      </w:r>
    </w:p>
    <w:p w:rsidR="00EC2870" w:rsidRPr="00A741D7" w:rsidRDefault="00EC2870" w:rsidP="00A741D7">
      <w:pPr>
        <w:pStyle w:val="ConsPlusNormal"/>
        <w:spacing w:before="160"/>
        <w:ind w:firstLine="540"/>
        <w:jc w:val="both"/>
        <w:rPr>
          <w:sz w:val="24"/>
          <w:szCs w:val="24"/>
        </w:rPr>
      </w:pPr>
      <w:r>
        <w:rPr>
          <w:sz w:val="24"/>
          <w:szCs w:val="24"/>
        </w:rPr>
        <w:t>9</w:t>
      </w:r>
      <w:r w:rsidRPr="00A741D7">
        <w:rPr>
          <w:sz w:val="24"/>
          <w:szCs w:val="24"/>
        </w:rPr>
        <w:t>. Уполномоченный орган организует исполнение заключенных Соглашений.</w:t>
      </w: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Pr="00A741D7" w:rsidRDefault="00EC2870" w:rsidP="00A741D7">
      <w:pPr>
        <w:pStyle w:val="ConsPlusNormal"/>
        <w:jc w:val="both"/>
        <w:rPr>
          <w:sz w:val="24"/>
          <w:szCs w:val="24"/>
        </w:rPr>
      </w:pPr>
    </w:p>
    <w:p w:rsidR="00EC2870" w:rsidRDefault="00EC2870" w:rsidP="00A741D7">
      <w:pPr>
        <w:pStyle w:val="ConsPlusNormal"/>
        <w:jc w:val="both"/>
        <w:rPr>
          <w:sz w:val="24"/>
          <w:szCs w:val="24"/>
        </w:rPr>
      </w:pPr>
      <w:r>
        <w:rPr>
          <w:sz w:val="24"/>
          <w:szCs w:val="24"/>
        </w:rPr>
        <w:t>Председатель Совета Вавиловского</w:t>
      </w:r>
    </w:p>
    <w:p w:rsidR="00EC2870" w:rsidRDefault="00EC2870" w:rsidP="00A741D7">
      <w:pPr>
        <w:pStyle w:val="ConsPlusNormal"/>
        <w:jc w:val="both"/>
        <w:rPr>
          <w:sz w:val="24"/>
          <w:szCs w:val="24"/>
        </w:rPr>
      </w:pPr>
      <w:r>
        <w:rPr>
          <w:sz w:val="24"/>
          <w:szCs w:val="24"/>
        </w:rPr>
        <w:t>сельского поселения                                                                      Л.Е.Смыкова</w:t>
      </w: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r>
        <w:rPr>
          <w:sz w:val="24"/>
          <w:szCs w:val="24"/>
        </w:rPr>
        <w:t>Глава Вавиловского сельского поселения                                    П.А.Иванов</w:t>
      </w: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Default="00EC2870" w:rsidP="00A741D7">
      <w:pPr>
        <w:pStyle w:val="ConsPlusNormal"/>
        <w:jc w:val="both"/>
        <w:rPr>
          <w:sz w:val="24"/>
          <w:szCs w:val="24"/>
        </w:rPr>
      </w:pPr>
    </w:p>
    <w:p w:rsidR="00EC2870" w:rsidRPr="00A741D7" w:rsidRDefault="00EC2870" w:rsidP="00A741D7">
      <w:pPr>
        <w:pStyle w:val="ConsPlusNormal"/>
        <w:jc w:val="both"/>
        <w:rPr>
          <w:sz w:val="24"/>
          <w:szCs w:val="24"/>
        </w:rPr>
      </w:pPr>
    </w:p>
    <w:p w:rsidR="00EC2870" w:rsidRPr="00A741D7" w:rsidRDefault="00EC2870" w:rsidP="00A741D7">
      <w:pPr>
        <w:pStyle w:val="ConsPlusNormal"/>
        <w:jc w:val="both"/>
        <w:rPr>
          <w:sz w:val="24"/>
          <w:szCs w:val="24"/>
        </w:rPr>
      </w:pPr>
    </w:p>
    <w:p w:rsidR="00EC2870" w:rsidRPr="00A741D7" w:rsidRDefault="00EC2870" w:rsidP="00A741D7">
      <w:pPr>
        <w:pStyle w:val="ConsPlusNormal"/>
        <w:jc w:val="both"/>
        <w:rPr>
          <w:sz w:val="24"/>
          <w:szCs w:val="24"/>
        </w:rPr>
      </w:pPr>
    </w:p>
    <w:p w:rsidR="00EC2870" w:rsidRPr="00A741D7" w:rsidRDefault="00EC2870" w:rsidP="00A741D7">
      <w:pPr>
        <w:pStyle w:val="ConsPlusNormal"/>
        <w:jc w:val="both"/>
        <w:rPr>
          <w:sz w:val="24"/>
          <w:szCs w:val="24"/>
        </w:rPr>
      </w:pPr>
    </w:p>
    <w:p w:rsidR="00EC2870" w:rsidRPr="00A741D7" w:rsidRDefault="00EC2870" w:rsidP="00A741D7">
      <w:pPr>
        <w:pStyle w:val="ConsPlusNormal"/>
        <w:jc w:val="both"/>
        <w:rPr>
          <w:sz w:val="24"/>
          <w:szCs w:val="24"/>
        </w:rPr>
      </w:pPr>
    </w:p>
    <w:p w:rsidR="00EC2870" w:rsidRPr="00A741D7" w:rsidRDefault="00EC2870" w:rsidP="00A741D7">
      <w:pPr>
        <w:pStyle w:val="ConsPlusNormal"/>
        <w:jc w:val="both"/>
        <w:rPr>
          <w:sz w:val="24"/>
          <w:szCs w:val="24"/>
        </w:rPr>
      </w:pPr>
    </w:p>
    <w:sectPr w:rsidR="00EC2870" w:rsidRPr="00A741D7" w:rsidSect="00FB2F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51815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0C893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0245C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90C6B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6ACF7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BC45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A48B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A848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A800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71C64C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C75"/>
    <w:rsid w:val="000803B1"/>
    <w:rsid w:val="00175875"/>
    <w:rsid w:val="002162A1"/>
    <w:rsid w:val="002E0C75"/>
    <w:rsid w:val="002F5019"/>
    <w:rsid w:val="003009CA"/>
    <w:rsid w:val="0030657A"/>
    <w:rsid w:val="0033555D"/>
    <w:rsid w:val="003F298B"/>
    <w:rsid w:val="00404DE5"/>
    <w:rsid w:val="00483210"/>
    <w:rsid w:val="004E107D"/>
    <w:rsid w:val="004F0767"/>
    <w:rsid w:val="00552EBB"/>
    <w:rsid w:val="00626917"/>
    <w:rsid w:val="006830E2"/>
    <w:rsid w:val="00767390"/>
    <w:rsid w:val="00896F53"/>
    <w:rsid w:val="0090621A"/>
    <w:rsid w:val="00930D19"/>
    <w:rsid w:val="00A54FC1"/>
    <w:rsid w:val="00A741D7"/>
    <w:rsid w:val="00AE421C"/>
    <w:rsid w:val="00B6031B"/>
    <w:rsid w:val="00C13328"/>
    <w:rsid w:val="00C608C6"/>
    <w:rsid w:val="00C66686"/>
    <w:rsid w:val="00CA3358"/>
    <w:rsid w:val="00D83C22"/>
    <w:rsid w:val="00E67BF1"/>
    <w:rsid w:val="00EC2870"/>
    <w:rsid w:val="00EE6ED0"/>
    <w:rsid w:val="00EE73C0"/>
    <w:rsid w:val="00FA526C"/>
    <w:rsid w:val="00FB2F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C7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E0C75"/>
    <w:pPr>
      <w:widowControl w:val="0"/>
      <w:autoSpaceDE w:val="0"/>
      <w:autoSpaceDN w:val="0"/>
      <w:adjustRightInd w:val="0"/>
    </w:pPr>
    <w:rPr>
      <w:rFonts w:ascii="Arial" w:eastAsia="Times New Roman" w:hAnsi="Arial" w:cs="Arial"/>
      <w:sz w:val="16"/>
      <w:szCs w:val="16"/>
    </w:rPr>
  </w:style>
  <w:style w:type="paragraph" w:customStyle="1" w:styleId="ConsPlusNonformat">
    <w:name w:val="ConsPlusNonformat"/>
    <w:uiPriority w:val="99"/>
    <w:rsid w:val="002E0C75"/>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2E0C75"/>
    <w:rPr>
      <w:rFonts w:cs="Times New Roman"/>
      <w:color w:val="0000FF"/>
      <w:u w:val="single"/>
    </w:rPr>
  </w:style>
  <w:style w:type="paragraph" w:styleId="BalloonText">
    <w:name w:val="Balloon Text"/>
    <w:basedOn w:val="Normal"/>
    <w:link w:val="BalloonTextChar"/>
    <w:uiPriority w:val="99"/>
    <w:semiHidden/>
    <w:rsid w:val="003F298B"/>
    <w:rPr>
      <w:rFonts w:ascii="Tahoma" w:hAnsi="Tahoma" w:cs="Tahoma"/>
      <w:sz w:val="16"/>
      <w:szCs w:val="16"/>
    </w:rPr>
  </w:style>
  <w:style w:type="character" w:customStyle="1" w:styleId="BalloonTextChar">
    <w:name w:val="Balloon Text Char"/>
    <w:basedOn w:val="DefaultParagraphFont"/>
    <w:link w:val="BalloonText"/>
    <w:uiPriority w:val="99"/>
    <w:semiHidden/>
    <w:rsid w:val="000E39A2"/>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071003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D77A2A09153FD19A4D94416D324D08DC23EE1D1DA4C27099181D4F0CE8B139489211BED27DiBF" TargetMode="External"/><Relationship Id="rId13" Type="http://schemas.openxmlformats.org/officeDocument/2006/relationships/hyperlink" Target="consultantplus://offline/ref=CFD77A2A09153FD19A4D94416D324D08DC23EE1F1EA9C27099181D4F0C7Ei8F" TargetMode="External"/><Relationship Id="rId3" Type="http://schemas.openxmlformats.org/officeDocument/2006/relationships/settings" Target="settings.xml"/><Relationship Id="rId7" Type="http://schemas.openxmlformats.org/officeDocument/2006/relationships/hyperlink" Target="file:///C:\DOCUME~1\ofk03\LOCALS~1\Temp\3\export_5596_%7bE032F4FA-4F94-4806-BABC-E07C64C2C4AB%7d.RTF" TargetMode="External"/><Relationship Id="rId12" Type="http://schemas.openxmlformats.org/officeDocument/2006/relationships/hyperlink" Target="consultantplus://offline/ref=CFD77A2A09153FD19A4D94416D324D08DC23EE1D1DA4C27099181D4F0C7Ei8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FD77A2A09153FD19A4D8A4C7B5E130CDF2AB1161BACC02FC44C1B1853B8B76C08D217E9919C7C81611B31017Ci6F" TargetMode="External"/><Relationship Id="rId11" Type="http://schemas.openxmlformats.org/officeDocument/2006/relationships/hyperlink" Target="consultantplus://offline/ref=CFD77A2A09153FD19A4D94416D324D08DC23EE1F1EA9C27099181D4F0C7Ei8F" TargetMode="External"/><Relationship Id="rId5" Type="http://schemas.openxmlformats.org/officeDocument/2006/relationships/hyperlink" Target="consultantplus://offline/ref=CFD77A2A09153FD19A4D94416D324D08DC23EE1D1DA4C27099181D4F0CE8B139489211BED27DiBF" TargetMode="External"/><Relationship Id="rId15" Type="http://schemas.openxmlformats.org/officeDocument/2006/relationships/hyperlink" Target="file:///C:\DOCUME~1\ofk03\LOCALS~1\Temp\3\export_5596_%7bE032F4FA-4F94-4806-BABC-E07C64C2C4AB%7d.RTF" TargetMode="External"/><Relationship Id="rId10" Type="http://schemas.openxmlformats.org/officeDocument/2006/relationships/hyperlink" Target="consultantplus://offline/ref=CFD77A2A09153FD19A4D8A4C7B5E130CDF2AB1161BACC02FC44C1B1853B8B76C08D217E9919C7C81611B31017Ci6F" TargetMode="External"/><Relationship Id="rId4" Type="http://schemas.openxmlformats.org/officeDocument/2006/relationships/webSettings" Target="webSettings.xml"/><Relationship Id="rId9" Type="http://schemas.openxmlformats.org/officeDocument/2006/relationships/hyperlink" Target="consultantplus://offline/ref=CFD77A2A09153FD19A4D94416D324D08DC23EE1F1EA9C27099181D4F0C7Ei8F" TargetMode="External"/><Relationship Id="rId14" Type="http://schemas.openxmlformats.org/officeDocument/2006/relationships/hyperlink" Target="consultantplus://offline/ref=CFD77A2A09153FD19A4D94416D324D08DC23EE1D1DA4C27099181D4F0C7Ei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TotalTime>
  <Pages>4</Pages>
  <Words>1409</Words>
  <Characters>8035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Хозяин</cp:lastModifiedBy>
  <cp:revision>5</cp:revision>
  <cp:lastPrinted>2018-01-15T06:41:00Z</cp:lastPrinted>
  <dcterms:created xsi:type="dcterms:W3CDTF">2017-09-06T05:38:00Z</dcterms:created>
  <dcterms:modified xsi:type="dcterms:W3CDTF">2018-01-15T06:42:00Z</dcterms:modified>
</cp:coreProperties>
</file>