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E6" w:rsidRDefault="003343E6" w:rsidP="008F49C6">
      <w:pPr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МКУ </w:t>
      </w:r>
      <w:r>
        <w:rPr>
          <w:rFonts w:ascii="Arial" w:hAnsi="Arial" w:cs="Arial"/>
          <w:sz w:val="24"/>
          <w:szCs w:val="24"/>
        </w:rPr>
        <w:t>«</w:t>
      </w:r>
      <w:r w:rsidRPr="008F49C6">
        <w:rPr>
          <w:rFonts w:ascii="Arial" w:hAnsi="Arial" w:cs="Arial"/>
          <w:sz w:val="24"/>
          <w:szCs w:val="24"/>
        </w:rPr>
        <w:t xml:space="preserve">АДМИНИСТРАЦИЯ  </w:t>
      </w:r>
      <w:r>
        <w:rPr>
          <w:rFonts w:ascii="Arial" w:hAnsi="Arial" w:cs="Arial"/>
          <w:sz w:val="24"/>
          <w:szCs w:val="24"/>
        </w:rPr>
        <w:t>ВАВИЛОВСКОГО</w:t>
      </w:r>
      <w:r w:rsidRPr="008F49C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3343E6" w:rsidRPr="008F49C6" w:rsidRDefault="003343E6" w:rsidP="008F49C6">
      <w:pPr>
        <w:jc w:val="center"/>
        <w:rPr>
          <w:rFonts w:ascii="Arial" w:hAnsi="Arial" w:cs="Arial"/>
          <w:sz w:val="24"/>
          <w:szCs w:val="24"/>
        </w:rPr>
      </w:pPr>
    </w:p>
    <w:p w:rsidR="003343E6" w:rsidRPr="008F49C6" w:rsidRDefault="003343E6" w:rsidP="00A94B98">
      <w:pPr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ПОСТАНОВЛЕНИЕ</w:t>
      </w:r>
    </w:p>
    <w:p w:rsidR="003343E6" w:rsidRDefault="003343E6" w:rsidP="00A94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8F49C6">
        <w:rPr>
          <w:rFonts w:ascii="Arial" w:hAnsi="Arial" w:cs="Arial"/>
          <w:sz w:val="24"/>
          <w:szCs w:val="24"/>
        </w:rPr>
        <w:t xml:space="preserve">.07.2020г                                               </w:t>
      </w:r>
      <w:r>
        <w:rPr>
          <w:rFonts w:ascii="Arial" w:hAnsi="Arial" w:cs="Arial"/>
          <w:sz w:val="24"/>
          <w:szCs w:val="24"/>
        </w:rPr>
        <w:t>д.Вавиловка                                          № 83</w:t>
      </w:r>
    </w:p>
    <w:p w:rsidR="003343E6" w:rsidRPr="008F49C6" w:rsidRDefault="003343E6" w:rsidP="00A94B98">
      <w:pPr>
        <w:rPr>
          <w:rFonts w:ascii="Arial" w:hAnsi="Arial" w:cs="Arial"/>
          <w:sz w:val="24"/>
          <w:szCs w:val="24"/>
        </w:rPr>
      </w:pPr>
    </w:p>
    <w:p w:rsidR="003343E6" w:rsidRPr="008F49C6" w:rsidRDefault="003343E6" w:rsidP="008F49C6">
      <w:pPr>
        <w:spacing w:line="240" w:lineRule="auto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Об утверждении Порядка разработки и утверждения бюджетного прогноза МО «</w:t>
      </w:r>
      <w:r>
        <w:rPr>
          <w:rFonts w:ascii="Arial" w:hAnsi="Arial" w:cs="Arial"/>
          <w:sz w:val="24"/>
          <w:szCs w:val="24"/>
        </w:rPr>
        <w:t>Вавиловское</w:t>
      </w:r>
      <w:r w:rsidRPr="008F49C6">
        <w:rPr>
          <w:rFonts w:ascii="Arial" w:hAnsi="Arial" w:cs="Arial"/>
          <w:sz w:val="24"/>
          <w:szCs w:val="24"/>
        </w:rPr>
        <w:t xml:space="preserve"> сельское</w:t>
      </w:r>
      <w:r>
        <w:rPr>
          <w:rFonts w:ascii="Arial" w:hAnsi="Arial" w:cs="Arial"/>
          <w:sz w:val="24"/>
          <w:szCs w:val="24"/>
        </w:rPr>
        <w:t xml:space="preserve"> </w:t>
      </w:r>
      <w:r w:rsidRPr="008F49C6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» </w:t>
      </w:r>
      <w:r w:rsidRPr="008F49C6">
        <w:rPr>
          <w:rFonts w:ascii="Arial" w:hAnsi="Arial" w:cs="Arial"/>
          <w:sz w:val="24"/>
          <w:szCs w:val="24"/>
        </w:rPr>
        <w:t xml:space="preserve"> на долгосрочный период</w:t>
      </w:r>
    </w:p>
    <w:p w:rsidR="003343E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343E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343E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В соответствии </w:t>
      </w:r>
      <w:r w:rsidRPr="008F49C6">
        <w:rPr>
          <w:rFonts w:ascii="Arial" w:hAnsi="Arial" w:cs="Arial"/>
          <w:color w:val="000000"/>
          <w:sz w:val="24"/>
          <w:szCs w:val="24"/>
        </w:rPr>
        <w:t xml:space="preserve">с пунктом 4 </w:t>
      </w:r>
      <w:hyperlink r:id="rId6" w:history="1">
        <w:r w:rsidRPr="008F49C6">
          <w:rPr>
            <w:rStyle w:val="Hyperlink"/>
            <w:rFonts w:ascii="Arial" w:hAnsi="Arial" w:cs="Arial"/>
            <w:color w:val="000000"/>
            <w:sz w:val="24"/>
            <w:szCs w:val="24"/>
          </w:rPr>
          <w:t>статьи 170.1</w:t>
        </w:r>
      </w:hyperlink>
      <w:r w:rsidRPr="008F49C6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343E6" w:rsidRDefault="003343E6" w:rsidP="004047F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F49C6">
        <w:rPr>
          <w:rFonts w:ascii="Arial" w:hAnsi="Arial" w:cs="Arial"/>
          <w:b/>
          <w:sz w:val="24"/>
          <w:szCs w:val="24"/>
        </w:rPr>
        <w:t>ПОСТАНОВЛЯЮ: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1. Утвердить  </w:t>
      </w:r>
      <w:hyperlink w:anchor="P28" w:history="1">
        <w:r w:rsidRPr="008F49C6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Порядок</w:t>
        </w:r>
      </w:hyperlink>
      <w:r w:rsidRPr="008F49C6">
        <w:rPr>
          <w:rFonts w:ascii="Arial" w:hAnsi="Arial" w:cs="Arial"/>
          <w:sz w:val="24"/>
          <w:szCs w:val="24"/>
        </w:rPr>
        <w:t xml:space="preserve"> разработки и утверждения бюджетного прогноза МО «</w:t>
      </w:r>
      <w:r>
        <w:rPr>
          <w:rFonts w:ascii="Arial" w:hAnsi="Arial" w:cs="Arial"/>
          <w:sz w:val="24"/>
          <w:szCs w:val="24"/>
        </w:rPr>
        <w:t>Вавиловское</w:t>
      </w:r>
      <w:r w:rsidRPr="008F49C6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на долгосрочный период согласно приложению № 1.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2. Контроль за исполнением  настоящего постановления оставляю за собой.</w:t>
      </w:r>
    </w:p>
    <w:p w:rsidR="003343E6" w:rsidRDefault="003343E6" w:rsidP="004047FB">
      <w:pPr>
        <w:jc w:val="both"/>
        <w:rPr>
          <w:rFonts w:ascii="Arial" w:hAnsi="Arial" w:cs="Arial"/>
          <w:sz w:val="24"/>
          <w:szCs w:val="24"/>
        </w:rPr>
      </w:pPr>
    </w:p>
    <w:p w:rsidR="003343E6" w:rsidRDefault="003343E6" w:rsidP="004047FB">
      <w:pPr>
        <w:jc w:val="both"/>
        <w:rPr>
          <w:rFonts w:ascii="Arial" w:hAnsi="Arial" w:cs="Arial"/>
          <w:sz w:val="24"/>
          <w:szCs w:val="24"/>
        </w:rPr>
      </w:pPr>
    </w:p>
    <w:p w:rsidR="003343E6" w:rsidRDefault="003343E6" w:rsidP="004047FB">
      <w:pPr>
        <w:jc w:val="both"/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jc w:val="both"/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jc w:val="both"/>
        <w:rPr>
          <w:rFonts w:ascii="Arial" w:hAnsi="Arial" w:cs="Arial"/>
          <w:b/>
          <w:sz w:val="24"/>
          <w:szCs w:val="24"/>
        </w:rPr>
      </w:pPr>
      <w:r w:rsidRPr="008F49C6">
        <w:rPr>
          <w:rFonts w:ascii="Arial" w:hAnsi="Arial" w:cs="Arial"/>
          <w:b/>
          <w:sz w:val="24"/>
          <w:szCs w:val="24"/>
        </w:rPr>
        <w:t xml:space="preserve">Глава </w:t>
      </w:r>
      <w:r>
        <w:rPr>
          <w:rFonts w:ascii="Arial" w:hAnsi="Arial" w:cs="Arial"/>
          <w:b/>
          <w:sz w:val="24"/>
          <w:szCs w:val="24"/>
        </w:rPr>
        <w:t xml:space="preserve">Вавиловского </w:t>
      </w:r>
      <w:r w:rsidRPr="008F49C6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</w:t>
      </w:r>
      <w:r>
        <w:rPr>
          <w:rFonts w:ascii="Arial" w:hAnsi="Arial" w:cs="Arial"/>
          <w:b/>
          <w:sz w:val="24"/>
          <w:szCs w:val="24"/>
        </w:rPr>
        <w:t>П.А.Иванов</w:t>
      </w:r>
      <w:r w:rsidRPr="008F49C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3343E6" w:rsidRPr="008F49C6" w:rsidRDefault="003343E6" w:rsidP="008F49C6">
      <w:pPr>
        <w:pStyle w:val="ConsPlusNormal"/>
        <w:pageBreakBefore/>
        <w:jc w:val="righ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Приложение</w:t>
      </w:r>
    </w:p>
    <w:p w:rsidR="003343E6" w:rsidRPr="008F49C6" w:rsidRDefault="003343E6" w:rsidP="008F49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к Постановлени</w:t>
      </w:r>
      <w:r>
        <w:rPr>
          <w:rFonts w:ascii="Arial" w:hAnsi="Arial" w:cs="Arial"/>
          <w:sz w:val="24"/>
          <w:szCs w:val="24"/>
        </w:rPr>
        <w:t xml:space="preserve">ю    </w:t>
      </w:r>
      <w:r w:rsidRPr="008F49C6">
        <w:rPr>
          <w:rFonts w:ascii="Arial" w:hAnsi="Arial" w:cs="Arial"/>
          <w:sz w:val="24"/>
          <w:szCs w:val="24"/>
        </w:rPr>
        <w:t>Администрации</w:t>
      </w:r>
    </w:p>
    <w:p w:rsidR="003343E6" w:rsidRPr="008F49C6" w:rsidRDefault="003343E6" w:rsidP="008F49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Вавиловского сельского поселения</w:t>
      </w:r>
    </w:p>
    <w:p w:rsidR="003343E6" w:rsidRPr="008F49C6" w:rsidRDefault="003343E6" w:rsidP="008F49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от  20.07.2020г.    № 83</w:t>
      </w:r>
    </w:p>
    <w:p w:rsidR="003343E6" w:rsidRPr="008F49C6" w:rsidRDefault="003343E6" w:rsidP="004047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28"/>
      <w:bookmarkEnd w:id="0"/>
      <w:r w:rsidRPr="008F49C6">
        <w:rPr>
          <w:rFonts w:ascii="Arial" w:hAnsi="Arial" w:cs="Arial"/>
          <w:sz w:val="24"/>
          <w:szCs w:val="24"/>
        </w:rPr>
        <w:t>ПОРЯДОК</w:t>
      </w:r>
    </w:p>
    <w:p w:rsidR="003343E6" w:rsidRPr="008F49C6" w:rsidRDefault="003343E6" w:rsidP="008F49C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РАЗРАБОТКИ И УТВЕРЖДЕНИЯ БЮДЖЕТНОГО ПРОГНОЗА ВАВИЛОВСКОГО СЕЛЬСКОГО</w:t>
      </w:r>
      <w:r w:rsidRPr="008F49C6">
        <w:rPr>
          <w:rFonts w:ascii="Arial" w:hAnsi="Arial" w:cs="Arial"/>
          <w:b w:val="0"/>
          <w:sz w:val="24"/>
          <w:szCs w:val="24"/>
        </w:rPr>
        <w:t xml:space="preserve"> </w:t>
      </w:r>
      <w:r w:rsidRPr="008F49C6">
        <w:rPr>
          <w:rFonts w:ascii="Arial" w:hAnsi="Arial" w:cs="Arial"/>
          <w:sz w:val="24"/>
          <w:szCs w:val="24"/>
        </w:rPr>
        <w:t>ПОСЕЛЕНИЯ НА ДОЛГОСРОЧНЫЙ ПЕРИОД</w:t>
      </w:r>
    </w:p>
    <w:p w:rsidR="003343E6" w:rsidRPr="008F49C6" w:rsidRDefault="003343E6" w:rsidP="004047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1. Порядок определяет правила, сроки и условия разработки и утверждения, а также требования к составу и содержанию бюджетного прогноза  МО «</w:t>
      </w:r>
      <w:r>
        <w:rPr>
          <w:rFonts w:ascii="Arial" w:hAnsi="Arial" w:cs="Arial"/>
          <w:sz w:val="24"/>
          <w:szCs w:val="24"/>
        </w:rPr>
        <w:t>Вавиловское</w:t>
      </w:r>
      <w:r w:rsidRPr="008F49C6">
        <w:rPr>
          <w:rFonts w:ascii="Arial" w:hAnsi="Arial" w:cs="Arial"/>
          <w:sz w:val="24"/>
          <w:szCs w:val="24"/>
        </w:rPr>
        <w:t xml:space="preserve"> сельское поселение» на долгосрочный период (далее - бюджетный прогноз).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3. Разработка бюджетного прогноза (изменений бюджетного прогноза), осуществляется Администрацией </w:t>
      </w:r>
      <w:r>
        <w:rPr>
          <w:rFonts w:ascii="Arial" w:hAnsi="Arial" w:cs="Arial"/>
          <w:sz w:val="24"/>
          <w:szCs w:val="24"/>
        </w:rPr>
        <w:t>Вавиловского</w:t>
      </w:r>
      <w:r w:rsidRPr="008F49C6">
        <w:rPr>
          <w:rFonts w:ascii="Arial" w:hAnsi="Arial" w:cs="Arial"/>
          <w:sz w:val="24"/>
          <w:szCs w:val="24"/>
        </w:rPr>
        <w:t xml:space="preserve"> сельского поселения (далее - Администрация) в сроки, устанавливаемые распоряжением Администрации поселения о порядке и сроках составления проекта бюджета МО «</w:t>
      </w:r>
      <w:r>
        <w:rPr>
          <w:rFonts w:ascii="Arial" w:hAnsi="Arial" w:cs="Arial"/>
          <w:sz w:val="24"/>
          <w:szCs w:val="24"/>
        </w:rPr>
        <w:t>Вавиловское</w:t>
      </w:r>
      <w:r w:rsidRPr="008F49C6">
        <w:rPr>
          <w:rFonts w:ascii="Arial" w:hAnsi="Arial" w:cs="Arial"/>
          <w:sz w:val="24"/>
          <w:szCs w:val="24"/>
        </w:rPr>
        <w:t xml:space="preserve"> сельское поселения» (далее - бюджет поселения) на очередной финансовый год и на плановый период, но не позднее 15 ноября текущего года.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4. Бюджетный прогноз (изменения бюджетного прогноза) утверждается распоряжением Администрации поселения.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5. Разработка бюджетного прогноза (изменений бюджетного прогноза) осуществляется в 2 этапа.</w:t>
      </w:r>
    </w:p>
    <w:p w:rsidR="003343E6" w:rsidRPr="008F49C6" w:rsidRDefault="003343E6" w:rsidP="00404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6. На первом этапе разрабатывается проект бюджетного прогноза (изменений бюджетного прогноза) на основе прогноза социально-экономического развития поселения на долгосрочный период (далее – долгосрочный прогноз). </w:t>
      </w:r>
    </w:p>
    <w:p w:rsidR="003343E6" w:rsidRPr="008F49C6" w:rsidRDefault="003343E6" w:rsidP="00D369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в срок, устанавливаемый распоряжением Администрации поселения о порядке и сроках составления проекта бюджета поселения на очередной финансовый год и на плановый период.</w:t>
      </w:r>
    </w:p>
    <w:p w:rsidR="003343E6" w:rsidRPr="008F49C6" w:rsidRDefault="003343E6" w:rsidP="00D369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поселения, представляется в Совет </w:t>
      </w:r>
      <w:r>
        <w:rPr>
          <w:rFonts w:ascii="Arial" w:hAnsi="Arial" w:cs="Arial"/>
          <w:sz w:val="24"/>
          <w:szCs w:val="24"/>
        </w:rPr>
        <w:t>Вавиловского</w:t>
      </w:r>
      <w:r w:rsidRPr="008F49C6">
        <w:rPr>
          <w:rFonts w:ascii="Arial" w:hAnsi="Arial" w:cs="Arial"/>
          <w:sz w:val="24"/>
          <w:szCs w:val="24"/>
        </w:rPr>
        <w:t xml:space="preserve"> сельского поселения одновременно с проектом решения о бюджете МО «</w:t>
      </w:r>
      <w:r>
        <w:rPr>
          <w:rFonts w:ascii="Arial" w:hAnsi="Arial" w:cs="Arial"/>
          <w:sz w:val="24"/>
          <w:szCs w:val="24"/>
        </w:rPr>
        <w:t>Вавиловское</w:t>
      </w:r>
      <w:r w:rsidRPr="008F49C6">
        <w:rPr>
          <w:rFonts w:ascii="Arial" w:hAnsi="Arial" w:cs="Arial"/>
          <w:sz w:val="24"/>
          <w:szCs w:val="24"/>
        </w:rPr>
        <w:t xml:space="preserve"> сельское поселение» на очередной финансовый год и на плановый период.</w:t>
      </w:r>
    </w:p>
    <w:p w:rsidR="003343E6" w:rsidRPr="008F49C6" w:rsidRDefault="003343E6" w:rsidP="00D369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7. На втором этапе разрабатывается проект распоряжения Администрации сельского поселения об утверждении бюджетного прогноза (изменений бюджетного прогноза) с учетом результатов рассмотрения проекта решения о бюджете поселения на очередной финансовый год и плановый период.</w:t>
      </w:r>
    </w:p>
    <w:p w:rsidR="003343E6" w:rsidRPr="008F49C6" w:rsidRDefault="003343E6" w:rsidP="00D369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Бюджетный прогноз (изменения бюджетного прогноза) утверждается Администрацией сельского поселения в срок не позднее двух месяцев со дня официального опубликования решения Совета депутатов сельского поселения о бюджете МО «</w:t>
      </w:r>
      <w:r>
        <w:rPr>
          <w:rFonts w:ascii="Arial" w:hAnsi="Arial" w:cs="Arial"/>
          <w:sz w:val="24"/>
          <w:szCs w:val="24"/>
        </w:rPr>
        <w:t>Вавиловского</w:t>
      </w:r>
      <w:r w:rsidRPr="008F49C6">
        <w:rPr>
          <w:rFonts w:ascii="Arial" w:hAnsi="Arial" w:cs="Arial"/>
          <w:sz w:val="24"/>
          <w:szCs w:val="24"/>
        </w:rPr>
        <w:t xml:space="preserve"> сельское поселение»  на очередной финансовый год и на плановый период.</w:t>
      </w:r>
    </w:p>
    <w:p w:rsidR="003343E6" w:rsidRPr="008F49C6" w:rsidRDefault="003343E6" w:rsidP="00D369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8. Требования к составу и содержанию бюджетного прогноза (изменений бюджетного прогноза) определяются согласно приложению к порядку разработки и утверждения бюджетного прогноза МО «</w:t>
      </w:r>
      <w:r>
        <w:rPr>
          <w:rFonts w:ascii="Arial" w:hAnsi="Arial" w:cs="Arial"/>
          <w:sz w:val="24"/>
          <w:szCs w:val="24"/>
        </w:rPr>
        <w:t>Вавиловское</w:t>
      </w:r>
      <w:r w:rsidRPr="008F49C6">
        <w:rPr>
          <w:rFonts w:ascii="Arial" w:hAnsi="Arial" w:cs="Arial"/>
          <w:sz w:val="24"/>
          <w:szCs w:val="24"/>
        </w:rPr>
        <w:t xml:space="preserve"> сельское поселение»  на долгосрочный период. </w:t>
      </w:r>
    </w:p>
    <w:p w:rsidR="003343E6" w:rsidRPr="008F49C6" w:rsidRDefault="003343E6" w:rsidP="004047FB">
      <w:pPr>
        <w:pStyle w:val="ConsPlusNormal"/>
        <w:spacing w:line="36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pageBreakBefore/>
        <w:spacing w:line="240" w:lineRule="exact"/>
        <w:ind w:left="4678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Приложение №1</w:t>
      </w:r>
    </w:p>
    <w:p w:rsidR="003343E6" w:rsidRPr="00D3695B" w:rsidRDefault="003343E6" w:rsidP="00D3695B">
      <w:pPr>
        <w:spacing w:line="240" w:lineRule="exact"/>
        <w:ind w:left="4678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к Порядку разработки и утверждения бюджетного прогноза МО «</w:t>
      </w:r>
      <w:r>
        <w:rPr>
          <w:rFonts w:ascii="Arial" w:hAnsi="Arial" w:cs="Arial"/>
          <w:sz w:val="24"/>
          <w:szCs w:val="24"/>
        </w:rPr>
        <w:t xml:space="preserve">Вавиловское сельское поселение» на </w:t>
      </w:r>
      <w:r w:rsidRPr="008F49C6">
        <w:rPr>
          <w:rFonts w:ascii="Arial" w:hAnsi="Arial" w:cs="Arial"/>
          <w:sz w:val="24"/>
          <w:szCs w:val="24"/>
        </w:rPr>
        <w:t>долгосрочный период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:rsidR="003343E6" w:rsidRPr="008F49C6" w:rsidRDefault="003343E6" w:rsidP="004047FB">
      <w:pPr>
        <w:pStyle w:val="ConsPlusNormal"/>
        <w:spacing w:line="240" w:lineRule="exact"/>
        <w:ind w:firstLine="539"/>
        <w:jc w:val="center"/>
        <w:rPr>
          <w:rFonts w:ascii="Arial" w:hAnsi="Arial" w:cs="Arial"/>
          <w:sz w:val="24"/>
          <w:szCs w:val="24"/>
          <w:shd w:val="clear" w:color="auto" w:fill="FFFF00"/>
        </w:rPr>
      </w:pPr>
      <w:r w:rsidRPr="008F49C6">
        <w:rPr>
          <w:rFonts w:ascii="Arial" w:hAnsi="Arial" w:cs="Arial"/>
          <w:b/>
          <w:sz w:val="24"/>
          <w:szCs w:val="24"/>
        </w:rPr>
        <w:t>Требования к составу и содержанию бюджетного прогноза МО «</w:t>
      </w:r>
      <w:r>
        <w:rPr>
          <w:rFonts w:ascii="Arial" w:hAnsi="Arial" w:cs="Arial"/>
          <w:b/>
          <w:sz w:val="24"/>
          <w:szCs w:val="24"/>
        </w:rPr>
        <w:t>Вавиловское</w:t>
      </w:r>
      <w:r w:rsidRPr="008F49C6">
        <w:rPr>
          <w:rFonts w:ascii="Arial" w:hAnsi="Arial" w:cs="Arial"/>
          <w:b/>
          <w:sz w:val="24"/>
          <w:szCs w:val="24"/>
        </w:rPr>
        <w:t xml:space="preserve"> сель</w:t>
      </w:r>
      <w:r>
        <w:rPr>
          <w:rFonts w:ascii="Arial" w:hAnsi="Arial" w:cs="Arial"/>
          <w:b/>
          <w:sz w:val="24"/>
          <w:szCs w:val="24"/>
        </w:rPr>
        <w:t>с</w:t>
      </w:r>
      <w:r w:rsidRPr="008F49C6">
        <w:rPr>
          <w:rFonts w:ascii="Arial" w:hAnsi="Arial" w:cs="Arial"/>
          <w:b/>
          <w:sz w:val="24"/>
          <w:szCs w:val="24"/>
        </w:rPr>
        <w:t>кое поселение» на долгосрочный период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:rsidR="003343E6" w:rsidRPr="008F49C6" w:rsidRDefault="003343E6" w:rsidP="004047FB">
      <w:pPr>
        <w:pStyle w:val="ConsPlusNormal"/>
        <w:spacing w:line="36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1. Бюджетный прогноз поселения на долгосрочный период (далее – бюджетный прогноз) включает следующие разделы: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1.1. Основные итоги социально-экономического развития поселения и итоги исполнения бюджета поселения.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1.2. Текущие характеристики социально-экономического развития поселения.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1.3. Основные подходы к формированию налоговой, бюджетной и долговой политики поселения на долгосрочный период.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1.4. Прогноз основных характеристик бюджета поселения.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2. Бюджетный прогноз содержит: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F49C6">
        <w:rPr>
          <w:rFonts w:ascii="Arial" w:hAnsi="Arial" w:cs="Arial"/>
          <w:color w:val="000000"/>
          <w:sz w:val="24"/>
          <w:szCs w:val="24"/>
        </w:rPr>
        <w:t>основные показатели бюджета поселения на долгосрочный период по формам согласно приложениям 2;</w:t>
      </w:r>
    </w:p>
    <w:p w:rsidR="003343E6" w:rsidRPr="008F49C6" w:rsidRDefault="003343E6" w:rsidP="004047FB">
      <w:pPr>
        <w:pStyle w:val="ConsPlusNormal"/>
        <w:spacing w:line="360" w:lineRule="atLeast"/>
        <w:ind w:firstLine="540"/>
        <w:jc w:val="both"/>
        <w:rPr>
          <w:rFonts w:ascii="Arial" w:hAnsi="Arial" w:cs="Arial"/>
          <w:sz w:val="24"/>
          <w:szCs w:val="24"/>
        </w:rPr>
      </w:pPr>
      <w:hyperlink w:anchor="P550" w:history="1">
        <w:r w:rsidRPr="00D3695B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показатели</w:t>
        </w:r>
      </w:hyperlink>
      <w:r w:rsidRPr="008F49C6">
        <w:rPr>
          <w:rFonts w:ascii="Arial" w:hAnsi="Arial" w:cs="Arial"/>
          <w:color w:val="000000"/>
          <w:sz w:val="24"/>
          <w:szCs w:val="24"/>
        </w:rPr>
        <w:t xml:space="preserve"> финансового обеспечения муниципальных программ поселения  по форме согласно прило</w:t>
      </w:r>
      <w:r w:rsidRPr="008F49C6">
        <w:rPr>
          <w:rFonts w:ascii="Arial" w:hAnsi="Arial" w:cs="Arial"/>
          <w:sz w:val="24"/>
          <w:szCs w:val="24"/>
        </w:rPr>
        <w:t>жению 3.</w:t>
      </w:r>
    </w:p>
    <w:p w:rsidR="003343E6" w:rsidRPr="008F49C6" w:rsidRDefault="003343E6" w:rsidP="004047FB">
      <w:pPr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rPr>
          <w:rFonts w:ascii="Arial" w:hAnsi="Arial" w:cs="Arial"/>
          <w:sz w:val="24"/>
          <w:szCs w:val="24"/>
        </w:rPr>
        <w:sectPr w:rsidR="003343E6" w:rsidRPr="008F49C6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3343E6" w:rsidRPr="008F49C6" w:rsidRDefault="003343E6" w:rsidP="0077187E">
      <w:pPr>
        <w:pStyle w:val="ConsPlusNormal"/>
        <w:spacing w:line="240" w:lineRule="exac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343E6" w:rsidRPr="008F49C6" w:rsidRDefault="003343E6" w:rsidP="0077187E">
      <w:pPr>
        <w:pStyle w:val="ConsPlusNormal"/>
        <w:spacing w:line="240" w:lineRule="exac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Приложение 2</w:t>
      </w:r>
    </w:p>
    <w:p w:rsidR="003343E6" w:rsidRPr="008F49C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к бюджетному прогнозу поселения  на долгосрочный период</w:t>
      </w: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Основные показатели бюджета поселения на долгосрочный период</w:t>
      </w:r>
    </w:p>
    <w:p w:rsidR="003343E6" w:rsidRPr="008F49C6" w:rsidRDefault="003343E6" w:rsidP="0077187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(тыс.рублей)</w:t>
      </w: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340"/>
        <w:gridCol w:w="1275"/>
        <w:gridCol w:w="1560"/>
        <w:gridCol w:w="1984"/>
        <w:gridCol w:w="1559"/>
        <w:gridCol w:w="3261"/>
      </w:tblGrid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n+1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n+2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n+5</w:t>
            </w: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 xml:space="preserve">в том числе из бюджетов других уровней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1.3.1.1.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 xml:space="preserve"> из них: дотации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1.3.1.2.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1.3.1.3.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1.3.1.4.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Дефицит (-) / профицит (+)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Уровень дефицита (-) /профицита (+),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дефицита/направление профицита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в том числе: кредиты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бюджетные кредиты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Муниципальный долг поселения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Отношение муниципального долга поселения к объему доходов бюджета района без учета безвозмездных поступлений,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</w:p>
    <w:p w:rsidR="003343E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Приложение 3</w:t>
      </w:r>
    </w:p>
    <w:p w:rsidR="003343E6" w:rsidRPr="008F49C6" w:rsidRDefault="003343E6" w:rsidP="0077187E">
      <w:pPr>
        <w:pStyle w:val="ConsPlusNormal"/>
        <w:spacing w:line="240" w:lineRule="exact"/>
        <w:ind w:left="10348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к бюджетному прогнозу поселения на долгосрочный период</w:t>
      </w:r>
    </w:p>
    <w:p w:rsidR="003343E6" w:rsidRPr="008F49C6" w:rsidRDefault="003343E6" w:rsidP="0077187E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D3695B">
        <w:rPr>
          <w:rFonts w:ascii="Arial" w:hAnsi="Arial" w:cs="Arial"/>
          <w:color w:val="000000"/>
          <w:sz w:val="24"/>
          <w:szCs w:val="24"/>
        </w:rPr>
        <w:t>П</w:t>
      </w:r>
      <w:hyperlink w:anchor="P550" w:history="1">
        <w:r w:rsidRPr="00D3695B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оказатели</w:t>
        </w:r>
      </w:hyperlink>
      <w:r w:rsidRPr="008F49C6">
        <w:rPr>
          <w:rFonts w:ascii="Arial" w:hAnsi="Arial" w:cs="Arial"/>
          <w:sz w:val="24"/>
          <w:szCs w:val="24"/>
        </w:rPr>
        <w:t xml:space="preserve"> финансового обеспечения муниципальных программ </w:t>
      </w:r>
    </w:p>
    <w:p w:rsidR="003343E6" w:rsidRPr="008F49C6" w:rsidRDefault="003343E6" w:rsidP="0077187E">
      <w:pPr>
        <w:pStyle w:val="ConsPlusNormal"/>
        <w:spacing w:after="120" w:line="240" w:lineRule="exact"/>
        <w:jc w:val="center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МО «</w:t>
      </w:r>
      <w:r>
        <w:rPr>
          <w:rFonts w:ascii="Arial" w:hAnsi="Arial" w:cs="Arial"/>
          <w:sz w:val="24"/>
          <w:szCs w:val="24"/>
        </w:rPr>
        <w:t>Вавиловское</w:t>
      </w:r>
      <w:r w:rsidRPr="008F49C6">
        <w:rPr>
          <w:rFonts w:ascii="Arial" w:hAnsi="Arial" w:cs="Arial"/>
          <w:sz w:val="24"/>
          <w:szCs w:val="24"/>
        </w:rPr>
        <w:t xml:space="preserve"> сельское поселение»  на долгосрочный период</w:t>
      </w:r>
    </w:p>
    <w:p w:rsidR="003343E6" w:rsidRPr="008F49C6" w:rsidRDefault="003343E6" w:rsidP="0077187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>(тыс.рублей)</w:t>
      </w:r>
    </w:p>
    <w:tbl>
      <w:tblPr>
        <w:tblW w:w="15522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5"/>
        <w:gridCol w:w="6813"/>
        <w:gridCol w:w="1559"/>
        <w:gridCol w:w="1134"/>
        <w:gridCol w:w="1276"/>
        <w:gridCol w:w="1134"/>
        <w:gridCol w:w="1411"/>
      </w:tblGrid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n+2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Год n+5</w:t>
            </w:r>
          </w:p>
        </w:tc>
      </w:tr>
      <w:tr w:rsidR="003343E6" w:rsidRPr="008F49C6" w:rsidTr="00811AF1">
        <w:trPr>
          <w:trHeight w:val="29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Расходы бюджета поселения,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Расходы на реализацию муниципальных программ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Муниципальная программа поселения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Муниципальная программа поселения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Муниципальная программа поселения 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Удельный вес расходов на реализацию муниципальных программ  в общем объеме расходов бюджета,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Расходы на 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3E6" w:rsidRPr="008F49C6" w:rsidTr="00811AF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8F49C6">
              <w:rPr>
                <w:rFonts w:ascii="Arial" w:hAnsi="Arial" w:cs="Arial"/>
                <w:sz w:val="24"/>
                <w:szCs w:val="24"/>
              </w:rPr>
              <w:t>Удельный вес расходов на непрограммные направления деятельности в общем объеме расходов бюджета,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E6" w:rsidRPr="008F49C6" w:rsidRDefault="003343E6" w:rsidP="00811AF1">
            <w:pPr>
              <w:pStyle w:val="ConsPlusNormal"/>
              <w:snapToGrid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43E6" w:rsidRPr="008F49C6" w:rsidRDefault="003343E6" w:rsidP="0077187E">
      <w:pPr>
        <w:pStyle w:val="ConsPlusNormal"/>
        <w:rPr>
          <w:rFonts w:ascii="Arial" w:hAnsi="Arial" w:cs="Arial"/>
          <w:sz w:val="24"/>
          <w:szCs w:val="24"/>
        </w:rPr>
      </w:pPr>
    </w:p>
    <w:p w:rsidR="003343E6" w:rsidRPr="008F49C6" w:rsidRDefault="003343E6" w:rsidP="0077187E">
      <w:pPr>
        <w:rPr>
          <w:rFonts w:ascii="Arial" w:hAnsi="Arial" w:cs="Arial"/>
          <w:sz w:val="24"/>
          <w:szCs w:val="24"/>
        </w:rPr>
      </w:pPr>
    </w:p>
    <w:p w:rsidR="003343E6" w:rsidRPr="008F49C6" w:rsidRDefault="003343E6" w:rsidP="004047FB">
      <w:pPr>
        <w:rPr>
          <w:rFonts w:ascii="Arial" w:hAnsi="Arial" w:cs="Arial"/>
          <w:sz w:val="24"/>
          <w:szCs w:val="24"/>
        </w:rPr>
        <w:sectPr w:rsidR="003343E6" w:rsidRPr="008F49C6">
          <w:pgSz w:w="16838" w:h="11906" w:orient="landscape"/>
          <w:pgMar w:top="851" w:right="1134" w:bottom="1258" w:left="1134" w:header="720" w:footer="720" w:gutter="0"/>
          <w:cols w:space="720"/>
          <w:docGrid w:linePitch="600" w:charSpace="32768"/>
        </w:sectPr>
      </w:pPr>
    </w:p>
    <w:p w:rsidR="003343E6" w:rsidRPr="008F49C6" w:rsidRDefault="003343E6" w:rsidP="0077187E">
      <w:pPr>
        <w:pStyle w:val="ConsPlusNormal"/>
        <w:spacing w:line="240" w:lineRule="exact"/>
        <w:rPr>
          <w:rFonts w:ascii="Arial" w:hAnsi="Arial" w:cs="Arial"/>
          <w:sz w:val="24"/>
          <w:szCs w:val="24"/>
        </w:rPr>
      </w:pPr>
      <w:r w:rsidRPr="008F49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343E6" w:rsidRPr="008F49C6" w:rsidRDefault="003343E6" w:rsidP="004047FB">
      <w:pPr>
        <w:rPr>
          <w:rFonts w:ascii="Arial" w:hAnsi="Arial" w:cs="Arial"/>
          <w:sz w:val="24"/>
          <w:szCs w:val="24"/>
        </w:rPr>
      </w:pPr>
    </w:p>
    <w:sectPr w:rsidR="003343E6" w:rsidRPr="008F49C6" w:rsidSect="00404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E6" w:rsidRDefault="003343E6" w:rsidP="0008349A">
      <w:pPr>
        <w:spacing w:after="0" w:line="240" w:lineRule="auto"/>
      </w:pPr>
      <w:r>
        <w:separator/>
      </w:r>
    </w:p>
  </w:endnote>
  <w:endnote w:type="continuationSeparator" w:id="1">
    <w:p w:rsidR="003343E6" w:rsidRDefault="003343E6" w:rsidP="0008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E6" w:rsidRDefault="003343E6" w:rsidP="0008349A">
      <w:pPr>
        <w:spacing w:after="0" w:line="240" w:lineRule="auto"/>
      </w:pPr>
      <w:r>
        <w:separator/>
      </w:r>
    </w:p>
  </w:footnote>
  <w:footnote w:type="continuationSeparator" w:id="1">
    <w:p w:rsidR="003343E6" w:rsidRDefault="003343E6" w:rsidP="0008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98"/>
    <w:rsid w:val="0008349A"/>
    <w:rsid w:val="00141838"/>
    <w:rsid w:val="003343E6"/>
    <w:rsid w:val="00336C5E"/>
    <w:rsid w:val="00384275"/>
    <w:rsid w:val="004047FB"/>
    <w:rsid w:val="005378E8"/>
    <w:rsid w:val="00625419"/>
    <w:rsid w:val="0077187E"/>
    <w:rsid w:val="00784080"/>
    <w:rsid w:val="007A4F43"/>
    <w:rsid w:val="007E59FD"/>
    <w:rsid w:val="00811AF1"/>
    <w:rsid w:val="00842286"/>
    <w:rsid w:val="008D1BD5"/>
    <w:rsid w:val="008F49C6"/>
    <w:rsid w:val="009D7BD5"/>
    <w:rsid w:val="00A94B98"/>
    <w:rsid w:val="00D165EB"/>
    <w:rsid w:val="00D3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47FB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4047FB"/>
    <w:pPr>
      <w:widowControl w:val="0"/>
      <w:suppressAutoHyphens/>
    </w:pPr>
    <w:rPr>
      <w:rFonts w:cs="Calibri"/>
      <w:szCs w:val="20"/>
      <w:lang w:eastAsia="ar-SA"/>
    </w:rPr>
  </w:style>
  <w:style w:type="paragraph" w:customStyle="1" w:styleId="ConsPlusTitle">
    <w:name w:val="ConsPlusTitle"/>
    <w:uiPriority w:val="99"/>
    <w:rsid w:val="004047FB"/>
    <w:pPr>
      <w:widowControl w:val="0"/>
      <w:suppressAutoHyphens/>
    </w:pPr>
    <w:rPr>
      <w:rFonts w:cs="Calibri"/>
      <w:b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4047F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47FB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047F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47FB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FB7796BC1D399D028077D6783CF251BA19B470A7F6EF3DEED3FCC4AAx2y0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9</Pages>
  <Words>1216</Words>
  <Characters>6933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Хозяин</cp:lastModifiedBy>
  <cp:revision>5</cp:revision>
  <dcterms:created xsi:type="dcterms:W3CDTF">2020-07-08T05:01:00Z</dcterms:created>
  <dcterms:modified xsi:type="dcterms:W3CDTF">2020-07-20T07:32:00Z</dcterms:modified>
</cp:coreProperties>
</file>