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C1" w:rsidRPr="00E67261" w:rsidRDefault="001922C1" w:rsidP="00E67261">
      <w:pPr>
        <w:jc w:val="center"/>
        <w:rPr>
          <w:rFonts w:ascii="Arial" w:hAnsi="Arial" w:cs="Arial"/>
          <w:sz w:val="24"/>
          <w:szCs w:val="24"/>
        </w:rPr>
      </w:pPr>
      <w:r w:rsidRPr="00E67261"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1922C1" w:rsidRDefault="001922C1" w:rsidP="005E7924">
      <w:pPr>
        <w:jc w:val="center"/>
        <w:rPr>
          <w:rFonts w:ascii="Arial" w:hAnsi="Arial" w:cs="Arial"/>
          <w:b/>
          <w:sz w:val="24"/>
          <w:szCs w:val="24"/>
        </w:rPr>
      </w:pPr>
    </w:p>
    <w:p w:rsidR="001922C1" w:rsidRPr="00E67261" w:rsidRDefault="001922C1" w:rsidP="00E67261">
      <w:pPr>
        <w:jc w:val="center"/>
        <w:rPr>
          <w:rFonts w:ascii="Arial" w:hAnsi="Arial" w:cs="Arial"/>
          <w:b/>
          <w:sz w:val="24"/>
          <w:szCs w:val="24"/>
        </w:rPr>
      </w:pPr>
      <w:r w:rsidRPr="00B44051">
        <w:rPr>
          <w:rFonts w:ascii="Arial" w:hAnsi="Arial" w:cs="Arial"/>
          <w:b/>
          <w:sz w:val="24"/>
          <w:szCs w:val="24"/>
        </w:rPr>
        <w:t>ПОСТАНОВЛЕНИЕ</w:t>
      </w:r>
    </w:p>
    <w:p w:rsidR="001922C1" w:rsidRDefault="001922C1" w:rsidP="005E7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26.03.2018г.                                       д.Вавиловка                                              № 66</w:t>
      </w:r>
    </w:p>
    <w:p w:rsidR="001922C1" w:rsidRDefault="001922C1" w:rsidP="005E7924">
      <w:pPr>
        <w:rPr>
          <w:rFonts w:ascii="Arial" w:hAnsi="Arial" w:cs="Arial"/>
          <w:sz w:val="24"/>
          <w:szCs w:val="24"/>
        </w:rPr>
      </w:pPr>
    </w:p>
    <w:p w:rsidR="001922C1" w:rsidRPr="00413FFA" w:rsidRDefault="001922C1" w:rsidP="00413F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FFA">
        <w:rPr>
          <w:rFonts w:ascii="Arial" w:hAnsi="Arial" w:cs="Arial"/>
          <w:b/>
          <w:sz w:val="24"/>
          <w:szCs w:val="24"/>
        </w:rPr>
        <w:t>О выделе земельного участка из общей долевой собственности</w:t>
      </w:r>
    </w:p>
    <w:p w:rsidR="001922C1" w:rsidRPr="00413FFA" w:rsidRDefault="001922C1" w:rsidP="00413F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FFA">
        <w:rPr>
          <w:rFonts w:ascii="Arial" w:hAnsi="Arial" w:cs="Arial"/>
          <w:b/>
          <w:sz w:val="24"/>
          <w:szCs w:val="24"/>
        </w:rPr>
        <w:t>ТОО «Прогресс»</w:t>
      </w:r>
    </w:p>
    <w:p w:rsidR="001922C1" w:rsidRDefault="001922C1" w:rsidP="005E7924">
      <w:pPr>
        <w:rPr>
          <w:rFonts w:ascii="Arial" w:hAnsi="Arial" w:cs="Arial"/>
          <w:sz w:val="24"/>
          <w:szCs w:val="24"/>
        </w:rPr>
      </w:pP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МКУ «Администрация Вавиловского сельского поселения», действующая от имени Муниципального образования «Вавиловское сельское поселение», в лице Главы поселения Иванова Павла Алексеевича, действующего на основании Устава, ИНН 7003003490, ОГРН 1057006448355 , КПП 700301001 , почтовый адрес: 636202, Томская область, Бакчарский район, д.Вавиловка, ул.Центральная, 2, являясь собственником земельных долей (паев) в границах ТОО «Прогресс» на основании: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 Бакчарского районного суда Томской области от 02.04.2015 №2-141/2015, дата вступления в законную силу: 05.05.2015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02.04.2015 №2-142/2015, дата вступления в законную силу:05.05.2015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01.04.2015 №2-140/2015, дата вступления в законную силу:05.05.2015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20.04.2015 №2-154/2015, дата вступления в законную силу:27.05.2015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01.04.2015 №2-138/2015, дата вступления в законную силу:05.05.2015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01.04.2015 №2-137/2015, дата вступления в законную силу:05.05.2015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20.04.2015 №2-155/2015, дата вступления в законную силу:27.05.2015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20.04.2015 №2-153/2015, дата вступления в законную силу:27.05.2015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20.04.2015 №2-156/2015, дата вступления в законную силу:27.05.2015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11.05.2017 №2-102/217 дата вступления в законную силу: 14.06.2017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26.04.2017 №2-86/2017 дата вступления в законную силу:06.06.2017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11.05.2017 №2-101/2017 дата вступления в законную силу:14.06.2017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26.04.2017 №2-84/2017 дата вступления в законную силу:06.06.2017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26.04.2017 №2-87/2017 дата вступления в законную силу:06.06.2017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11.05.2017 №2-103/2017 дата вступления в законную силу:14.06.2017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26.04.2017 №2-89/2017 дата вступления в законную силу:06.06.2017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11.05.2017 №2-104/2017 дата вступления в законную силу:03.07.2017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11.05.2017 №2-99/2017 дата вступления в законную силу:14.06.2017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26.04.2017 №2-88/2017 дата вступления в законную силу:06.06.2017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11.05.2017 №2-100/2017 дата вступления в законную силу:14.06.2017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26.04.2017 №2-85/2017 дата вступления в законную силу:06.06.2017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26.04.2017 №2-83/2017 дата вступления в законную силу:06.06.2017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№2-190/2017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03.07.2017 №2-181/2017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05.07.2017 №2-203/2017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03.07.2017 №2-182/2017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05.07.2017 №2-204/2017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№2-191/2017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03.07.2017 №2-1842017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05.07.2017 №2-199/2017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№2-189/2017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№2-194/2017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26.05.2017 №2-137/2017 дата вступления в законную силу:04.07.2017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26.05.2017 №2-140/2017 дата вступления в законную силу: 04.07.2017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№2-188/2017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№2-201/2017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№2-193/2017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№2-195/2017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№2-186/2017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26.05.2017 №2-141/2017 дата вступления в законную силу:04.07.2017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24.10.2017 №2-323/2017 дата вступления в законную силу:25.11.2017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24.10.2017 №2-324/2017 дата вступления в законную силу:25.11.2017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25.10.2017 №2-332/2017 дата вступления в законную силу:25.11.2017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25.10.2017 №2-335/2017 дата вступления в законную силу:19.12.2017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24.10.2017 №2-326/2017 дата вступления в законную силу:25.11.2017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04.07.2017 №2-187/2017 дата вступления в законную силу:08.08.2017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25.10.2017 №2-337/2017 дата вступления в законную силу:29.11.2017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25.10.2017 №2-336/2017 дата вступления в законную силу:29.11.2017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24.10.2017 №2-329/2017 дата вступления в законную силу:25.11.2017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24.10.2017 №2-328/2017 дата вступления в законную силу:25.11.2017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24.10.2017 №2-327/2017 дата вступления в законную силу:25.11.2017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25.10.2017 №2-334/2017 дата вступления в законную силу:29.11.2017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Бакчарского районного суда Томской области от 25.10.2017 №2-333/2017 дата вступления в законную силу:29.11.2017,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 чём сделаны записи о регистрации прав: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70-70/007-70/007/014/2015-803/1 от 27.07.2015, доля в праве 945000/44310;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 w:rsidRPr="00725B2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 70:03:0100032:80-70/007/2017-2 от 03.07.2017, доля в праве 1365000/41372978;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70:03:0100032:80-70/007/2017-4 от 08.09.2017, доля в праве 945000/41372978;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 70:03:0100032:80-70/007/2017-3 от 08.09.2017, доля в праве 945000/41372978; 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 w:rsidRPr="00725B2B">
        <w:rPr>
          <w:rFonts w:ascii="Arial" w:hAnsi="Arial" w:cs="Arial"/>
          <w:sz w:val="24"/>
          <w:szCs w:val="24"/>
        </w:rPr>
        <w:t>№  70</w:t>
      </w:r>
      <w:r>
        <w:rPr>
          <w:rFonts w:ascii="Arial" w:hAnsi="Arial" w:cs="Arial"/>
          <w:sz w:val="24"/>
          <w:szCs w:val="24"/>
        </w:rPr>
        <w:t>:03:0100032:80-70/007/2017-6 от 19.12.2017, доля в праве 1365000/40428339,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ФЗ «Об обороте земель сельскохозяйственного назначения» от 24.07.2002г. №101-ФЗ,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ПОСТАНОВЛЯЕТ:</w:t>
      </w:r>
    </w:p>
    <w:p w:rsidR="001922C1" w:rsidRDefault="001922C1" w:rsidP="00B440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Выделить земельный участок площадью 5 559 853 кв.м. из общей долевой собственности на основании: утвержденного проекта межевания, извещение о его согласовании было опубликовано в средствах массовой информации ( газета « Томские новости №49 (916) от 08 декабря 2017г.) являясь собственником земельных долей (паев) в границах ТОО «Прогресс»</w:t>
      </w:r>
    </w:p>
    <w:p w:rsidR="001922C1" w:rsidRDefault="001922C1" w:rsidP="00B440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Зарегистрировать право собственности на образованный земельный участок в Управлении Федеральной службы государственной регистрации, кадастра и картографии по Томской области.</w:t>
      </w:r>
    </w:p>
    <w:p w:rsidR="001922C1" w:rsidRDefault="001922C1" w:rsidP="00B440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</w:p>
    <w:p w:rsidR="001922C1" w:rsidRPr="0098366E" w:rsidRDefault="001922C1" w:rsidP="00413F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                                         П.А.Иванов</w:t>
      </w: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</w:p>
    <w:p w:rsidR="001922C1" w:rsidRDefault="001922C1" w:rsidP="00B44051">
      <w:pPr>
        <w:jc w:val="both"/>
        <w:rPr>
          <w:rFonts w:ascii="Arial" w:hAnsi="Arial" w:cs="Arial"/>
          <w:sz w:val="24"/>
          <w:szCs w:val="24"/>
        </w:rPr>
      </w:pPr>
    </w:p>
    <w:p w:rsidR="001922C1" w:rsidRDefault="001922C1" w:rsidP="00503136">
      <w:pPr>
        <w:rPr>
          <w:rFonts w:ascii="Arial" w:hAnsi="Arial" w:cs="Arial"/>
          <w:sz w:val="24"/>
          <w:szCs w:val="24"/>
        </w:rPr>
      </w:pPr>
    </w:p>
    <w:p w:rsidR="001922C1" w:rsidRDefault="001922C1" w:rsidP="00503136">
      <w:pPr>
        <w:rPr>
          <w:rFonts w:ascii="Arial" w:hAnsi="Arial" w:cs="Arial"/>
          <w:sz w:val="24"/>
          <w:szCs w:val="24"/>
        </w:rPr>
      </w:pPr>
    </w:p>
    <w:p w:rsidR="001922C1" w:rsidRPr="0032477E" w:rsidRDefault="001922C1" w:rsidP="005E7924">
      <w:pPr>
        <w:rPr>
          <w:rFonts w:ascii="Arial" w:hAnsi="Arial" w:cs="Arial"/>
          <w:sz w:val="24"/>
          <w:szCs w:val="24"/>
        </w:rPr>
      </w:pPr>
    </w:p>
    <w:sectPr w:rsidR="001922C1" w:rsidRPr="0032477E" w:rsidSect="008C31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C1" w:rsidRDefault="001922C1" w:rsidP="001C64F8">
      <w:pPr>
        <w:spacing w:after="0" w:line="240" w:lineRule="auto"/>
      </w:pPr>
      <w:r>
        <w:separator/>
      </w:r>
    </w:p>
  </w:endnote>
  <w:endnote w:type="continuationSeparator" w:id="1">
    <w:p w:rsidR="001922C1" w:rsidRDefault="001922C1" w:rsidP="001C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C1" w:rsidRDefault="001922C1" w:rsidP="001C64F8">
    <w:pPr>
      <w:pStyle w:val="Footer"/>
    </w:pPr>
  </w:p>
  <w:p w:rsidR="001922C1" w:rsidRDefault="001922C1" w:rsidP="001C64F8">
    <w:pPr>
      <w:pStyle w:val="Footer"/>
    </w:pPr>
  </w:p>
  <w:p w:rsidR="001922C1" w:rsidRPr="001C64F8" w:rsidRDefault="001922C1" w:rsidP="001C6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C1" w:rsidRDefault="001922C1" w:rsidP="001C64F8">
      <w:pPr>
        <w:spacing w:after="0" w:line="240" w:lineRule="auto"/>
      </w:pPr>
      <w:r>
        <w:separator/>
      </w:r>
    </w:p>
  </w:footnote>
  <w:footnote w:type="continuationSeparator" w:id="1">
    <w:p w:rsidR="001922C1" w:rsidRDefault="001922C1" w:rsidP="001C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1EE9"/>
    <w:multiLevelType w:val="hybridMultilevel"/>
    <w:tmpl w:val="9D4AB33C"/>
    <w:lvl w:ilvl="0" w:tplc="0DF83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77E"/>
    <w:rsid w:val="001922C1"/>
    <w:rsid w:val="001C64F8"/>
    <w:rsid w:val="001F2019"/>
    <w:rsid w:val="002262B7"/>
    <w:rsid w:val="002C3DF3"/>
    <w:rsid w:val="0032477E"/>
    <w:rsid w:val="00413FFA"/>
    <w:rsid w:val="004A7F84"/>
    <w:rsid w:val="00503136"/>
    <w:rsid w:val="005211FC"/>
    <w:rsid w:val="00523771"/>
    <w:rsid w:val="005334A0"/>
    <w:rsid w:val="005E7924"/>
    <w:rsid w:val="006A318A"/>
    <w:rsid w:val="006F7AED"/>
    <w:rsid w:val="00725B2B"/>
    <w:rsid w:val="007D6710"/>
    <w:rsid w:val="007F3761"/>
    <w:rsid w:val="0080591D"/>
    <w:rsid w:val="0086292A"/>
    <w:rsid w:val="008874B4"/>
    <w:rsid w:val="008C310E"/>
    <w:rsid w:val="0098366E"/>
    <w:rsid w:val="009A6153"/>
    <w:rsid w:val="00A9200F"/>
    <w:rsid w:val="00B44051"/>
    <w:rsid w:val="00BB6309"/>
    <w:rsid w:val="00BC389B"/>
    <w:rsid w:val="00CE7E84"/>
    <w:rsid w:val="00D541B6"/>
    <w:rsid w:val="00E41C83"/>
    <w:rsid w:val="00E67261"/>
    <w:rsid w:val="00E73016"/>
    <w:rsid w:val="00EC5A68"/>
    <w:rsid w:val="00F8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64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4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B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5</Pages>
  <Words>1241</Words>
  <Characters>7076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Хозяин</cp:lastModifiedBy>
  <cp:revision>10</cp:revision>
  <cp:lastPrinted>2018-04-04T04:13:00Z</cp:lastPrinted>
  <dcterms:created xsi:type="dcterms:W3CDTF">2018-03-23T02:10:00Z</dcterms:created>
  <dcterms:modified xsi:type="dcterms:W3CDTF">2018-04-04T04:13:00Z</dcterms:modified>
</cp:coreProperties>
</file>