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99" w:rsidRDefault="004A2999" w:rsidP="004A2999">
      <w:pPr>
        <w:autoSpaceDE w:val="0"/>
        <w:autoSpaceDN w:val="0"/>
        <w:adjustRightInd w:val="0"/>
        <w:spacing w:line="240" w:lineRule="auto"/>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4A2999" w:rsidRDefault="004A2999" w:rsidP="004A2999">
      <w:pPr>
        <w:autoSpaceDE w:val="0"/>
        <w:autoSpaceDN w:val="0"/>
        <w:adjustRightInd w:val="0"/>
        <w:spacing w:line="240" w:lineRule="auto"/>
        <w:rPr>
          <w:rFonts w:ascii="Arial" w:hAnsi="Arial" w:cs="Arial"/>
          <w:sz w:val="24"/>
          <w:szCs w:val="24"/>
        </w:rPr>
      </w:pPr>
    </w:p>
    <w:p w:rsidR="004A2999" w:rsidRDefault="004A2999" w:rsidP="004A2999">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4A2999" w:rsidRDefault="00E85AA5" w:rsidP="004A2999">
      <w:pPr>
        <w:autoSpaceDE w:val="0"/>
        <w:autoSpaceDN w:val="0"/>
        <w:adjustRightInd w:val="0"/>
        <w:spacing w:line="240" w:lineRule="auto"/>
        <w:rPr>
          <w:rFonts w:ascii="Arial" w:hAnsi="Arial" w:cs="Arial"/>
          <w:sz w:val="24"/>
          <w:szCs w:val="24"/>
        </w:rPr>
      </w:pPr>
      <w:r>
        <w:rPr>
          <w:rFonts w:ascii="Arial" w:hAnsi="Arial" w:cs="Arial"/>
          <w:sz w:val="24"/>
          <w:szCs w:val="24"/>
        </w:rPr>
        <w:t>2</w:t>
      </w:r>
      <w:r w:rsidR="004804CF">
        <w:rPr>
          <w:rFonts w:ascii="Arial" w:hAnsi="Arial" w:cs="Arial"/>
          <w:sz w:val="24"/>
          <w:szCs w:val="24"/>
        </w:rPr>
        <w:t>3</w:t>
      </w:r>
      <w:r w:rsidR="004A2999">
        <w:rPr>
          <w:rFonts w:ascii="Arial" w:hAnsi="Arial" w:cs="Arial"/>
          <w:sz w:val="24"/>
          <w:szCs w:val="24"/>
        </w:rPr>
        <w:t>.</w:t>
      </w:r>
      <w:r w:rsidR="004804CF">
        <w:rPr>
          <w:rFonts w:ascii="Arial" w:hAnsi="Arial" w:cs="Arial"/>
          <w:sz w:val="24"/>
          <w:szCs w:val="24"/>
        </w:rPr>
        <w:t>07</w:t>
      </w:r>
      <w:r w:rsidR="004A2999">
        <w:rPr>
          <w:rFonts w:ascii="Arial" w:hAnsi="Arial" w:cs="Arial"/>
          <w:sz w:val="24"/>
          <w:szCs w:val="24"/>
        </w:rPr>
        <w:t>.201</w:t>
      </w:r>
      <w:r w:rsidR="004804CF">
        <w:rPr>
          <w:rFonts w:ascii="Arial" w:hAnsi="Arial" w:cs="Arial"/>
          <w:sz w:val="24"/>
          <w:szCs w:val="24"/>
        </w:rPr>
        <w:t>9</w:t>
      </w:r>
      <w:r w:rsidR="004A2999">
        <w:rPr>
          <w:rFonts w:ascii="Arial" w:hAnsi="Arial" w:cs="Arial"/>
          <w:sz w:val="24"/>
          <w:szCs w:val="24"/>
        </w:rPr>
        <w:t xml:space="preserve">                                   д.Вавиловка              </w:t>
      </w:r>
      <w:r>
        <w:rPr>
          <w:rFonts w:ascii="Arial" w:hAnsi="Arial" w:cs="Arial"/>
          <w:sz w:val="24"/>
          <w:szCs w:val="24"/>
        </w:rPr>
        <w:t xml:space="preserve"> </w:t>
      </w:r>
      <w:r w:rsidR="004804CF">
        <w:rPr>
          <w:rFonts w:ascii="Arial" w:hAnsi="Arial" w:cs="Arial"/>
          <w:sz w:val="24"/>
          <w:szCs w:val="24"/>
        </w:rPr>
        <w:t xml:space="preserve">                           № 80</w:t>
      </w:r>
    </w:p>
    <w:p w:rsidR="004A2999" w:rsidRDefault="004A2999" w:rsidP="004A2999">
      <w:pPr>
        <w:autoSpaceDE w:val="0"/>
        <w:autoSpaceDN w:val="0"/>
        <w:adjustRightInd w:val="0"/>
        <w:spacing w:line="240" w:lineRule="auto"/>
        <w:rPr>
          <w:rFonts w:ascii="Arial" w:hAnsi="Arial" w:cs="Arial"/>
          <w:sz w:val="24"/>
          <w:szCs w:val="24"/>
        </w:rPr>
      </w:pPr>
    </w:p>
    <w:p w:rsidR="004A2999" w:rsidRDefault="00460257" w:rsidP="004A2999">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в постановление Администрации Вавиловского сельского поселения  № 54 от 18.08.2014 года «</w:t>
      </w:r>
      <w:r w:rsidR="004A2999">
        <w:rPr>
          <w:rFonts w:ascii="Arial" w:eastAsia="PMingLiU" w:hAnsi="Arial" w:cs="Arial"/>
          <w:b/>
          <w:bCs/>
          <w:sz w:val="24"/>
          <w:szCs w:val="24"/>
        </w:rPr>
        <w:t xml:space="preserve">Об утверждении  административного регламента </w:t>
      </w:r>
    </w:p>
    <w:p w:rsidR="004A2999" w:rsidRPr="009F5D60" w:rsidRDefault="004A2999" w:rsidP="004A2999">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4A2999" w:rsidRDefault="004A2999" w:rsidP="003611C6">
      <w:pPr>
        <w:widowControl w:val="0"/>
        <w:autoSpaceDE w:val="0"/>
        <w:autoSpaceDN w:val="0"/>
        <w:adjustRightInd w:val="0"/>
        <w:spacing w:after="0" w:line="240" w:lineRule="auto"/>
        <w:rPr>
          <w:rFonts w:ascii="Arial" w:hAnsi="Arial" w:cs="Arial"/>
          <w:sz w:val="24"/>
          <w:szCs w:val="24"/>
        </w:rPr>
      </w:pPr>
    </w:p>
    <w:p w:rsidR="00460257" w:rsidRDefault="004A2999" w:rsidP="004A2999">
      <w:pPr>
        <w:pStyle w:val="af2"/>
        <w:ind w:firstLine="720"/>
        <w:jc w:val="both"/>
        <w:rPr>
          <w:rFonts w:ascii="Arial" w:hAnsi="Arial" w:cs="Arial"/>
          <w:color w:val="000000"/>
        </w:rPr>
      </w:pPr>
      <w:r>
        <w:rPr>
          <w:rFonts w:ascii="Arial" w:hAnsi="Arial" w:cs="Arial"/>
          <w:color w:val="000000"/>
        </w:rPr>
        <w:t xml:space="preserve">В </w:t>
      </w:r>
      <w:r w:rsidR="00460257">
        <w:rPr>
          <w:rFonts w:ascii="Arial" w:hAnsi="Arial" w:cs="Arial"/>
          <w:color w:val="000000"/>
        </w:rPr>
        <w:t xml:space="preserve">связи с приведением нормативного правового акта в </w:t>
      </w:r>
      <w:r>
        <w:rPr>
          <w:rFonts w:ascii="Arial" w:hAnsi="Arial" w:cs="Arial"/>
          <w:color w:val="000000"/>
        </w:rPr>
        <w:t>соответстви</w:t>
      </w:r>
      <w:r w:rsidR="00460257">
        <w:rPr>
          <w:rFonts w:ascii="Arial" w:hAnsi="Arial" w:cs="Arial"/>
          <w:color w:val="000000"/>
        </w:rPr>
        <w:t>е</w:t>
      </w:r>
      <w:r>
        <w:rPr>
          <w:rFonts w:ascii="Arial" w:hAnsi="Arial" w:cs="Arial"/>
          <w:color w:val="000000"/>
        </w:rPr>
        <w:t xml:space="preserve"> с Федеральным </w:t>
      </w:r>
      <w:r w:rsidR="00460257">
        <w:rPr>
          <w:rFonts w:ascii="Arial" w:hAnsi="Arial" w:cs="Arial"/>
          <w:color w:val="000000"/>
        </w:rPr>
        <w:t>законодательством,</w:t>
      </w:r>
    </w:p>
    <w:p w:rsidR="004A2999" w:rsidRDefault="004A2999" w:rsidP="004A2999">
      <w:pPr>
        <w:pStyle w:val="af2"/>
        <w:ind w:firstLine="720"/>
        <w:jc w:val="both"/>
      </w:pPr>
      <w:r>
        <w:rPr>
          <w:rStyle w:val="af1"/>
          <w:rFonts w:ascii="Arial" w:hAnsi="Arial" w:cs="Arial"/>
          <w:b w:val="0"/>
          <w:color w:val="000000"/>
        </w:rPr>
        <w:t>ПОСТАНОВЛЯЮ:</w:t>
      </w:r>
    </w:p>
    <w:p w:rsidR="004A2999"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 xml:space="preserve">1. </w:t>
      </w:r>
      <w:r w:rsidR="00460257" w:rsidRPr="003611C6">
        <w:rPr>
          <w:rFonts w:ascii="Arial" w:hAnsi="Arial" w:cs="Arial"/>
          <w:sz w:val="24"/>
          <w:szCs w:val="24"/>
        </w:rPr>
        <w:t>Внести следующие изменения и дополнения в постановление Администрации Вавиловского сельского поселения № 54 от 18.08.2014 года «Об утверждении</w:t>
      </w:r>
      <w:r w:rsidRPr="003611C6">
        <w:rPr>
          <w:rFonts w:ascii="Arial" w:hAnsi="Arial" w:cs="Arial"/>
          <w:sz w:val="24"/>
          <w:szCs w:val="24"/>
        </w:rPr>
        <w:t xml:space="preserve"> административн</w:t>
      </w:r>
      <w:r w:rsidR="00460257" w:rsidRPr="003611C6">
        <w:rPr>
          <w:rFonts w:ascii="Arial" w:hAnsi="Arial" w:cs="Arial"/>
          <w:sz w:val="24"/>
          <w:szCs w:val="24"/>
        </w:rPr>
        <w:t>ого</w:t>
      </w:r>
      <w:r w:rsidRPr="003611C6">
        <w:rPr>
          <w:rFonts w:ascii="Arial" w:hAnsi="Arial" w:cs="Arial"/>
          <w:sz w:val="24"/>
          <w:szCs w:val="24"/>
        </w:rPr>
        <w:t xml:space="preserve"> регламент</w:t>
      </w:r>
      <w:r w:rsidR="00460257" w:rsidRPr="003611C6">
        <w:rPr>
          <w:rFonts w:ascii="Arial" w:hAnsi="Arial" w:cs="Arial"/>
          <w:sz w:val="24"/>
          <w:szCs w:val="24"/>
        </w:rPr>
        <w:t>а</w:t>
      </w:r>
      <w:r w:rsidRPr="003611C6">
        <w:rPr>
          <w:rFonts w:ascii="Arial" w:hAnsi="Arial" w:cs="Arial"/>
          <w:sz w:val="24"/>
          <w:szCs w:val="24"/>
        </w:rPr>
        <w:t xml:space="preserve"> </w:t>
      </w:r>
      <w:r w:rsidRPr="003611C6">
        <w:rPr>
          <w:rFonts w:ascii="Arial" w:eastAsia="PMingLiU" w:hAnsi="Arial" w:cs="Arial"/>
          <w:bCs/>
          <w:sz w:val="24"/>
          <w:szCs w:val="24"/>
        </w:rPr>
        <w:t>предоставления муниципальной услуги «</w:t>
      </w:r>
      <w:r w:rsidRPr="003611C6">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460257" w:rsidRPr="003611C6">
        <w:rPr>
          <w:rFonts w:ascii="Arial" w:hAnsi="Arial" w:cs="Arial"/>
          <w:sz w:val="24"/>
          <w:szCs w:val="24"/>
        </w:rPr>
        <w:t>:</w:t>
      </w:r>
    </w:p>
    <w:p w:rsidR="000D1760" w:rsidRDefault="000D1760" w:rsidP="003611C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 пункт 116 изложить в следующей редакции:</w:t>
      </w:r>
    </w:p>
    <w:p w:rsidR="000D1760" w:rsidRPr="004804CF" w:rsidRDefault="000D1760" w:rsidP="000D1760">
      <w:pPr>
        <w:pStyle w:val="ConsPlusNormal"/>
        <w:ind w:firstLine="426"/>
        <w:jc w:val="both"/>
        <w:rPr>
          <w:sz w:val="24"/>
          <w:szCs w:val="24"/>
        </w:rPr>
      </w:pPr>
      <w:r w:rsidRPr="004804CF">
        <w:rPr>
          <w:sz w:val="24"/>
          <w:szCs w:val="24"/>
        </w:rPr>
        <w:t xml:space="preserve">«116.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w:t>
      </w:r>
    </w:p>
    <w:p w:rsidR="000D1760" w:rsidRPr="004804CF" w:rsidRDefault="000D1760" w:rsidP="000D1760">
      <w:pPr>
        <w:pStyle w:val="ConsPlusNormal"/>
        <w:ind w:firstLine="426"/>
        <w:jc w:val="both"/>
        <w:rPr>
          <w:sz w:val="24"/>
          <w:szCs w:val="24"/>
        </w:rPr>
      </w:pPr>
      <w:r w:rsidRPr="004804CF">
        <w:rPr>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0D1760" w:rsidRPr="004804CF" w:rsidRDefault="000D1760" w:rsidP="000D1760">
      <w:pPr>
        <w:pStyle w:val="ConsPlusNormal"/>
        <w:ind w:firstLine="426"/>
        <w:jc w:val="both"/>
        <w:rPr>
          <w:sz w:val="24"/>
          <w:szCs w:val="24"/>
        </w:rPr>
      </w:pPr>
      <w:r w:rsidRPr="004804CF">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D1760" w:rsidRPr="004804CF" w:rsidRDefault="000D1760" w:rsidP="000D1760">
      <w:pPr>
        <w:pStyle w:val="ConsPlusNormal"/>
        <w:ind w:firstLine="426"/>
        <w:jc w:val="both"/>
        <w:rPr>
          <w:sz w:val="24"/>
          <w:szCs w:val="24"/>
        </w:rPr>
      </w:pPr>
      <w:r w:rsidRPr="004804CF">
        <w:rPr>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D1760" w:rsidRPr="004804CF" w:rsidRDefault="000D1760" w:rsidP="000D1760">
      <w:pPr>
        <w:pStyle w:val="ConsPlusNormal"/>
        <w:ind w:firstLine="426"/>
        <w:jc w:val="both"/>
        <w:rPr>
          <w:sz w:val="24"/>
          <w:szCs w:val="24"/>
        </w:rPr>
      </w:pPr>
      <w:r w:rsidRPr="004804CF">
        <w:rPr>
          <w:sz w:val="24"/>
          <w:szCs w:val="24"/>
        </w:rPr>
        <w:t>2) окончания проведения последней плановой проверки юридического лица, индивидуального предпринимателя;</w:t>
      </w:r>
    </w:p>
    <w:p w:rsidR="000D1760" w:rsidRPr="004804CF" w:rsidRDefault="00A37DDE" w:rsidP="000D1760">
      <w:pPr>
        <w:pStyle w:val="ConsPlusNormal"/>
        <w:ind w:firstLine="0"/>
        <w:jc w:val="both"/>
        <w:rPr>
          <w:sz w:val="24"/>
          <w:szCs w:val="24"/>
        </w:rPr>
      </w:pPr>
      <w:r w:rsidRPr="004804CF">
        <w:rPr>
          <w:sz w:val="24"/>
          <w:szCs w:val="24"/>
        </w:rPr>
        <w:t xml:space="preserve">      </w:t>
      </w:r>
      <w:r w:rsidR="000D1760" w:rsidRPr="004804CF">
        <w:rPr>
          <w:sz w:val="24"/>
          <w:szCs w:val="24"/>
        </w:rPr>
        <w:t>3) установления или изменения нормативов потребления коммунальных ресурсов (коммунальных услуг).</w:t>
      </w:r>
    </w:p>
    <w:p w:rsidR="000D1760" w:rsidRPr="004804CF" w:rsidRDefault="000D1760" w:rsidP="000D1760">
      <w:pPr>
        <w:widowControl w:val="0"/>
        <w:autoSpaceDE w:val="0"/>
        <w:autoSpaceDN w:val="0"/>
        <w:adjustRightInd w:val="0"/>
        <w:spacing w:after="0" w:line="240" w:lineRule="auto"/>
        <w:jc w:val="both"/>
        <w:outlineLvl w:val="2"/>
        <w:rPr>
          <w:rFonts w:ascii="Arial" w:hAnsi="Arial" w:cs="Arial"/>
          <w:sz w:val="24"/>
          <w:szCs w:val="24"/>
        </w:rPr>
      </w:pPr>
      <w:r w:rsidRPr="004804CF">
        <w:rPr>
          <w:rFonts w:ascii="Arial" w:hAnsi="Arial" w:cs="Arial"/>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A37DDE" w:rsidRPr="004804CF">
        <w:rPr>
          <w:rFonts w:ascii="Arial" w:hAnsi="Arial" w:cs="Arial"/>
          <w:sz w:val="24"/>
          <w:szCs w:val="24"/>
        </w:rPr>
        <w:t>»;</w:t>
      </w:r>
    </w:p>
    <w:p w:rsidR="00A37DDE" w:rsidRPr="004804CF" w:rsidRDefault="00A37DDE" w:rsidP="000D1760">
      <w:pPr>
        <w:widowControl w:val="0"/>
        <w:autoSpaceDE w:val="0"/>
        <w:autoSpaceDN w:val="0"/>
        <w:adjustRightInd w:val="0"/>
        <w:spacing w:after="0" w:line="240" w:lineRule="auto"/>
        <w:jc w:val="both"/>
        <w:outlineLvl w:val="2"/>
        <w:rPr>
          <w:rFonts w:ascii="Arial" w:hAnsi="Arial" w:cs="Arial"/>
          <w:sz w:val="24"/>
          <w:szCs w:val="24"/>
        </w:rPr>
      </w:pPr>
      <w:r w:rsidRPr="004804CF">
        <w:rPr>
          <w:rFonts w:ascii="Arial" w:hAnsi="Arial" w:cs="Arial"/>
          <w:sz w:val="24"/>
          <w:szCs w:val="24"/>
        </w:rPr>
        <w:lastRenderedPageBreak/>
        <w:t>1.2 пункт 117 изложить в следующей редакции:</w:t>
      </w:r>
    </w:p>
    <w:p w:rsidR="000D1760" w:rsidRPr="004804CF" w:rsidRDefault="00A37DDE" w:rsidP="004804CF">
      <w:pPr>
        <w:widowControl w:val="0"/>
        <w:autoSpaceDE w:val="0"/>
        <w:autoSpaceDN w:val="0"/>
        <w:adjustRightInd w:val="0"/>
        <w:spacing w:after="0" w:line="240" w:lineRule="auto"/>
        <w:jc w:val="both"/>
        <w:outlineLvl w:val="2"/>
        <w:rPr>
          <w:rFonts w:ascii="Arial" w:hAnsi="Arial" w:cs="Arial"/>
          <w:sz w:val="24"/>
          <w:szCs w:val="24"/>
        </w:rPr>
      </w:pPr>
      <w:r w:rsidRPr="004804CF">
        <w:rPr>
          <w:rFonts w:ascii="Arial" w:hAnsi="Arial" w:cs="Arial"/>
          <w:sz w:val="24"/>
          <w:szCs w:val="24"/>
        </w:rPr>
        <w:t xml:space="preserve">« 117. </w:t>
      </w:r>
      <w:r w:rsidR="000D1760" w:rsidRPr="004804C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000D1760" w:rsidRPr="004804CF">
        <w:rPr>
          <w:rFonts w:ascii="Arial" w:hAnsi="Arial" w:cs="Arial"/>
          <w:i/>
          <w:sz w:val="24"/>
          <w:szCs w:val="24"/>
        </w:rPr>
        <w:t xml:space="preserve">, </w:t>
      </w:r>
      <w:r w:rsidR="000D1760" w:rsidRPr="004804CF">
        <w:rPr>
          <w:rFonts w:ascii="Arial" w:hAnsi="Arial" w:cs="Arial"/>
          <w:sz w:val="24"/>
          <w:szCs w:val="24"/>
        </w:rPr>
        <w:t>муниципальных служащих</w:t>
      </w:r>
      <w:r w:rsidR="000D1760" w:rsidRPr="004804CF">
        <w:rPr>
          <w:rFonts w:ascii="Arial" w:hAnsi="Arial" w:cs="Arial"/>
          <w:i/>
          <w:sz w:val="24"/>
          <w:szCs w:val="24"/>
        </w:rPr>
        <w:t>.</w:t>
      </w:r>
    </w:p>
    <w:p w:rsidR="000D1760" w:rsidRPr="004804CF" w:rsidRDefault="000D1760" w:rsidP="000D1760">
      <w:pPr>
        <w:pStyle w:val="ConsPlusNormal"/>
        <w:ind w:firstLine="426"/>
        <w:jc w:val="both"/>
        <w:rPr>
          <w:sz w:val="24"/>
          <w:szCs w:val="24"/>
        </w:rPr>
      </w:pPr>
      <w:r w:rsidRPr="004804CF">
        <w:rPr>
          <w:sz w:val="24"/>
          <w:szCs w:val="24"/>
        </w:rPr>
        <w:t xml:space="preserve"> Основаниями для проведения внеплановой проверки являются:</w:t>
      </w:r>
    </w:p>
    <w:p w:rsidR="000D1760" w:rsidRPr="004804CF" w:rsidRDefault="000D1760" w:rsidP="000D1760">
      <w:pPr>
        <w:pStyle w:val="ConsPlusNormal"/>
        <w:spacing w:before="240"/>
        <w:ind w:firstLine="540"/>
        <w:jc w:val="both"/>
        <w:rPr>
          <w:sz w:val="24"/>
          <w:szCs w:val="24"/>
        </w:rPr>
      </w:pPr>
      <w:r w:rsidRPr="004804CF">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1760" w:rsidRPr="004804CF" w:rsidRDefault="000D1760" w:rsidP="000D1760">
      <w:pPr>
        <w:pStyle w:val="ConsPlusNormal"/>
        <w:spacing w:before="240"/>
        <w:ind w:firstLine="540"/>
        <w:jc w:val="both"/>
        <w:rPr>
          <w:sz w:val="24"/>
          <w:szCs w:val="24"/>
        </w:rPr>
      </w:pPr>
      <w:r w:rsidRPr="004804CF">
        <w:rPr>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D1760" w:rsidRPr="004804CF" w:rsidRDefault="000D1760" w:rsidP="000D1760">
      <w:pPr>
        <w:pStyle w:val="ConsPlusNormal"/>
        <w:spacing w:before="240"/>
        <w:ind w:firstLine="540"/>
        <w:jc w:val="both"/>
        <w:rPr>
          <w:sz w:val="24"/>
          <w:szCs w:val="24"/>
        </w:rPr>
      </w:pPr>
      <w:r w:rsidRPr="004804CF">
        <w:rPr>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1760" w:rsidRPr="004804CF" w:rsidRDefault="000D1760" w:rsidP="000D1760">
      <w:pPr>
        <w:pStyle w:val="ConsPlusNormal"/>
        <w:spacing w:before="240"/>
        <w:ind w:firstLine="540"/>
        <w:jc w:val="both"/>
        <w:rPr>
          <w:sz w:val="24"/>
          <w:szCs w:val="24"/>
        </w:rPr>
      </w:pPr>
      <w:r w:rsidRPr="004804CF">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1760" w:rsidRPr="004804CF" w:rsidRDefault="000D1760" w:rsidP="000D1760">
      <w:pPr>
        <w:pStyle w:val="ConsPlusNormal"/>
        <w:spacing w:before="240"/>
        <w:ind w:firstLine="540"/>
        <w:jc w:val="both"/>
        <w:rPr>
          <w:sz w:val="24"/>
          <w:szCs w:val="24"/>
        </w:rPr>
      </w:pPr>
      <w:r w:rsidRPr="004804CF">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D1760" w:rsidRPr="004804CF" w:rsidRDefault="000D1760" w:rsidP="000D1760">
      <w:pPr>
        <w:pStyle w:val="ConsPlusNormal"/>
        <w:spacing w:before="240"/>
        <w:ind w:firstLine="540"/>
        <w:jc w:val="both"/>
        <w:rPr>
          <w:sz w:val="24"/>
          <w:szCs w:val="24"/>
        </w:rPr>
      </w:pPr>
      <w:r w:rsidRPr="004804CF">
        <w:rPr>
          <w:sz w:val="24"/>
          <w:szCs w:val="24"/>
        </w:rPr>
        <w:t xml:space="preserve">в) нарушение прав потребителей (в случае обращения в орган, </w:t>
      </w:r>
      <w:r w:rsidRPr="004804CF">
        <w:rPr>
          <w:sz w:val="24"/>
          <w:szCs w:val="24"/>
        </w:rPr>
        <w:lastRenderedPageBreak/>
        <w:t>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1760" w:rsidRPr="004804CF" w:rsidRDefault="000D1760" w:rsidP="000D1760">
      <w:pPr>
        <w:pStyle w:val="ConsPlusNormal"/>
        <w:spacing w:before="240"/>
        <w:ind w:firstLine="540"/>
        <w:jc w:val="both"/>
        <w:rPr>
          <w:sz w:val="24"/>
          <w:szCs w:val="24"/>
        </w:rPr>
      </w:pPr>
      <w:r w:rsidRPr="004804CF">
        <w:rPr>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D1760" w:rsidRPr="004804CF" w:rsidRDefault="000D1760" w:rsidP="000D1760">
      <w:pPr>
        <w:pStyle w:val="ConsPlusNormal"/>
        <w:spacing w:before="240"/>
        <w:ind w:firstLine="540"/>
        <w:jc w:val="both"/>
        <w:rPr>
          <w:sz w:val="24"/>
          <w:szCs w:val="24"/>
        </w:rPr>
      </w:pPr>
      <w:r w:rsidRPr="004804CF">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1760" w:rsidRPr="004804CF" w:rsidRDefault="000D1760" w:rsidP="000D1760">
      <w:pPr>
        <w:pStyle w:val="ConsPlusNormal"/>
        <w:ind w:firstLine="426"/>
        <w:jc w:val="both"/>
        <w:rPr>
          <w:sz w:val="24"/>
          <w:szCs w:val="24"/>
        </w:rPr>
      </w:pPr>
    </w:p>
    <w:p w:rsidR="000D1760" w:rsidRPr="004804CF" w:rsidRDefault="000D1760" w:rsidP="000D1760">
      <w:pPr>
        <w:pStyle w:val="ConsPlusNormal"/>
        <w:ind w:firstLine="426"/>
        <w:jc w:val="both"/>
        <w:rPr>
          <w:sz w:val="24"/>
          <w:szCs w:val="24"/>
        </w:rPr>
      </w:pPr>
      <w:r w:rsidRPr="004804CF">
        <w:rPr>
          <w:sz w:val="24"/>
          <w:szCs w:val="24"/>
        </w:rPr>
        <w:t xml:space="preserve">4)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w:t>
      </w:r>
      <w:r w:rsidRPr="004804CF">
        <w:rPr>
          <w:sz w:val="24"/>
          <w:szCs w:val="24"/>
        </w:rPr>
        <w:lastRenderedPageBreak/>
        <w:t xml:space="preserve">многокартирном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0D1760" w:rsidRPr="004804CF" w:rsidRDefault="000D1760" w:rsidP="000D1760">
      <w:pPr>
        <w:jc w:val="both"/>
        <w:rPr>
          <w:rFonts w:ascii="Arial" w:hAnsi="Arial" w:cs="Arial"/>
          <w:sz w:val="24"/>
          <w:szCs w:val="24"/>
        </w:rPr>
      </w:pPr>
      <w:r w:rsidRPr="004804CF">
        <w:rPr>
          <w:rFonts w:ascii="Arial" w:hAnsi="Arial" w:cs="Arial"/>
          <w:sz w:val="24"/>
          <w:szCs w:val="24"/>
        </w:rPr>
        <w:t xml:space="preserve">         5)  мотивированное представление должностного лица органа муниципального контроля по результатам анализа результатов рассмотрения или предварительной проверки поступивших в органы муниципального контроля обращений и заявлений граждан, а также те обстоятельства, что обращения и заявления граждан о фактах нарушения прав потребителей могут являться основанием для проведения внеплановой проверки только в случае, если данные обращения поступили в орган, осуществляющий федеральный государственный надзор в области защиты прав потребителей, и только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1760" w:rsidRPr="004804CF" w:rsidRDefault="000D1760" w:rsidP="000D1760">
      <w:pPr>
        <w:ind w:firstLine="540"/>
        <w:jc w:val="both"/>
        <w:rPr>
          <w:rFonts w:ascii="Arial" w:hAnsi="Arial" w:cs="Arial"/>
          <w:sz w:val="24"/>
          <w:szCs w:val="24"/>
        </w:rPr>
      </w:pPr>
      <w:r w:rsidRPr="004804CF">
        <w:rPr>
          <w:rFonts w:ascii="Arial" w:hAnsi="Arial" w:cs="Arial"/>
          <w:sz w:val="24"/>
          <w:szCs w:val="24"/>
        </w:rPr>
        <w:t>6)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идентификации и аутентификации.</w:t>
      </w:r>
    </w:p>
    <w:p w:rsidR="000D1760" w:rsidRPr="004804CF" w:rsidRDefault="001D69D8" w:rsidP="000D1760">
      <w:pPr>
        <w:pStyle w:val="af2"/>
        <w:tabs>
          <w:tab w:val="left" w:pos="851"/>
        </w:tabs>
        <w:spacing w:before="0" w:after="0"/>
        <w:jc w:val="both"/>
        <w:rPr>
          <w:rFonts w:ascii="Arial" w:hAnsi="Arial" w:cs="Arial"/>
        </w:rPr>
      </w:pPr>
      <w:r>
        <w:rPr>
          <w:rFonts w:ascii="Arial" w:hAnsi="Arial" w:cs="Arial"/>
        </w:rPr>
        <w:t xml:space="preserve"> </w:t>
      </w:r>
      <w:r w:rsidR="004804CF">
        <w:rPr>
          <w:rFonts w:ascii="Arial" w:hAnsi="Arial" w:cs="Arial"/>
        </w:rPr>
        <w:t xml:space="preserve"> </w:t>
      </w:r>
      <w:r w:rsidR="000D1760" w:rsidRPr="004804CF">
        <w:rPr>
          <w:rFonts w:ascii="Arial" w:hAnsi="Arial" w:cs="Arial"/>
        </w:rPr>
        <w:t>7) мотивированное представление должностного лица органа государственного контроля (надзора),органа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1760" w:rsidRPr="004804CF" w:rsidRDefault="000D1760" w:rsidP="000D1760">
      <w:pPr>
        <w:pStyle w:val="af2"/>
        <w:tabs>
          <w:tab w:val="left" w:pos="851"/>
        </w:tabs>
        <w:spacing w:before="0" w:after="0"/>
        <w:jc w:val="both"/>
        <w:rPr>
          <w:rFonts w:ascii="Arial" w:hAnsi="Arial" w:cs="Arial"/>
        </w:rPr>
      </w:pPr>
      <w:r w:rsidRPr="004804CF">
        <w:rPr>
          <w:rFonts w:ascii="Arial" w:hAnsi="Arial" w:cs="Arial"/>
        </w:rPr>
        <w:lastRenderedPageBreak/>
        <w:t xml:space="preserve">      8)   выявление при проведении мероприятий по контролю без взаимодействии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установленной сфере деятельности, индикатором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D1760" w:rsidRPr="004804CF" w:rsidRDefault="000D1760" w:rsidP="000D1760">
      <w:pPr>
        <w:pStyle w:val="af2"/>
        <w:tabs>
          <w:tab w:val="left" w:pos="851"/>
        </w:tabs>
        <w:spacing w:before="0" w:after="0"/>
        <w:jc w:val="both"/>
        <w:rPr>
          <w:rFonts w:ascii="Arial" w:hAnsi="Arial" w:cs="Arial"/>
        </w:rPr>
      </w:pPr>
      <w:r w:rsidRPr="004804CF">
        <w:rPr>
          <w:rFonts w:ascii="Arial" w:hAnsi="Arial" w:cs="Arial"/>
        </w:rPr>
        <w:t xml:space="preserve">    9)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0D1760" w:rsidRPr="004804CF" w:rsidRDefault="000D1760" w:rsidP="000D1760">
      <w:pPr>
        <w:pStyle w:val="af2"/>
        <w:tabs>
          <w:tab w:val="left" w:pos="851"/>
        </w:tabs>
        <w:spacing w:before="0" w:after="0"/>
        <w:jc w:val="both"/>
        <w:rPr>
          <w:rFonts w:ascii="Arial" w:hAnsi="Arial" w:cs="Arial"/>
        </w:rPr>
      </w:pPr>
      <w:r w:rsidRPr="004804CF">
        <w:rPr>
          <w:rFonts w:ascii="Arial" w:hAnsi="Arial" w:cs="Arial"/>
        </w:rPr>
        <w:t xml:space="preserve">    10) поступление  фактов, сообщений  нарушения требований к порядку осуществления перевода жилого помещения в нежилое помещение в многокартирном доме, к порядку осуществления перепланировки и (или) переустройства помещений в многоквартирном доме,</w:t>
      </w:r>
    </w:p>
    <w:p w:rsidR="000D1760" w:rsidRPr="004804CF" w:rsidRDefault="000D1760" w:rsidP="000D1760">
      <w:pPr>
        <w:pStyle w:val="ConsPlusNormal"/>
        <w:ind w:firstLine="426"/>
        <w:jc w:val="both"/>
        <w:rPr>
          <w:sz w:val="24"/>
          <w:szCs w:val="24"/>
        </w:rPr>
      </w:pPr>
      <w:r w:rsidRPr="004804CF">
        <w:rPr>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A37DDE" w:rsidRPr="004804CF">
        <w:rPr>
          <w:sz w:val="24"/>
          <w:szCs w:val="24"/>
        </w:rPr>
        <w:t>».</w:t>
      </w:r>
    </w:p>
    <w:p w:rsidR="000D1760" w:rsidRPr="004804CF" w:rsidRDefault="000D1760" w:rsidP="00A37DDE">
      <w:pPr>
        <w:widowControl w:val="0"/>
        <w:autoSpaceDE w:val="0"/>
        <w:autoSpaceDN w:val="0"/>
        <w:adjustRightInd w:val="0"/>
        <w:spacing w:after="0" w:line="240" w:lineRule="auto"/>
        <w:jc w:val="both"/>
        <w:rPr>
          <w:rFonts w:ascii="Arial" w:hAnsi="Arial" w:cs="Arial"/>
          <w:sz w:val="24"/>
          <w:szCs w:val="24"/>
        </w:rPr>
      </w:pPr>
    </w:p>
    <w:p w:rsidR="004A2999" w:rsidRPr="004804CF"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4804CF">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611C6" w:rsidRPr="004804CF"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sz w:val="24"/>
          <w:szCs w:val="24"/>
        </w:rPr>
        <w:t xml:space="preserve">           3. Настоящее постановление вступает в силу после его официального обнародования.</w:t>
      </w:r>
    </w:p>
    <w:p w:rsidR="004A2999" w:rsidRPr="004804CF"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bCs/>
          <w:kern w:val="32"/>
          <w:sz w:val="24"/>
          <w:szCs w:val="24"/>
        </w:rPr>
        <w:t xml:space="preserve">       </w:t>
      </w:r>
      <w:r w:rsidRPr="004804CF">
        <w:rPr>
          <w:rFonts w:ascii="Arial" w:hAnsi="Arial" w:cs="Arial"/>
          <w:sz w:val="24"/>
          <w:szCs w:val="24"/>
        </w:rPr>
        <w:t xml:space="preserve">    </w:t>
      </w:r>
      <w:r w:rsidR="003611C6" w:rsidRPr="004804CF">
        <w:rPr>
          <w:rFonts w:ascii="Arial" w:hAnsi="Arial" w:cs="Arial"/>
          <w:sz w:val="24"/>
          <w:szCs w:val="24"/>
        </w:rPr>
        <w:t>4</w:t>
      </w:r>
      <w:r w:rsidRPr="004804CF">
        <w:rPr>
          <w:rFonts w:ascii="Arial" w:hAnsi="Arial" w:cs="Arial"/>
          <w:sz w:val="24"/>
          <w:szCs w:val="24"/>
        </w:rPr>
        <w:t>. Контроль за исполнением настоящего постановления оставляю за собой.</w:t>
      </w:r>
    </w:p>
    <w:p w:rsidR="004A2999" w:rsidRPr="004804CF" w:rsidRDefault="004A2999" w:rsidP="003611C6">
      <w:pPr>
        <w:autoSpaceDE w:val="0"/>
        <w:autoSpaceDN w:val="0"/>
        <w:adjustRightInd w:val="0"/>
        <w:spacing w:line="240" w:lineRule="auto"/>
        <w:jc w:val="both"/>
        <w:rPr>
          <w:rFonts w:ascii="Arial" w:hAnsi="Arial" w:cs="Arial"/>
          <w:sz w:val="24"/>
          <w:szCs w:val="24"/>
        </w:rPr>
      </w:pP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sz w:val="24"/>
          <w:szCs w:val="24"/>
        </w:rPr>
        <w:t>Глава Вавиловского сельского поселения:                                       П.А.</w:t>
      </w:r>
      <w:r w:rsidRPr="003611C6">
        <w:rPr>
          <w:rFonts w:ascii="Arial" w:hAnsi="Arial" w:cs="Arial"/>
          <w:sz w:val="24"/>
          <w:szCs w:val="24"/>
        </w:rPr>
        <w:t>Иванов</w:t>
      </w:r>
    </w:p>
    <w:p w:rsidR="001F1B1F" w:rsidRDefault="001F1B1F" w:rsidP="003611C6">
      <w:pPr>
        <w:autoSpaceDE w:val="0"/>
        <w:autoSpaceDN w:val="0"/>
        <w:adjustRightInd w:val="0"/>
        <w:spacing w:after="0" w:line="240" w:lineRule="auto"/>
        <w:ind w:firstLine="709"/>
        <w:jc w:val="right"/>
        <w:rPr>
          <w:rFonts w:ascii="Arial" w:hAnsi="Arial" w:cs="Arial"/>
          <w:sz w:val="24"/>
          <w:szCs w:val="24"/>
        </w:rPr>
      </w:pPr>
    </w:p>
    <w:p w:rsidR="004A2999" w:rsidRDefault="004A2999"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0D1760">
      <w:pPr>
        <w:autoSpaceDE w:val="0"/>
        <w:autoSpaceDN w:val="0"/>
        <w:adjustRightInd w:val="0"/>
        <w:spacing w:after="0" w:line="240" w:lineRule="auto"/>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460257" w:rsidRDefault="00460257"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hAnsi="Arial" w:cs="Arial"/>
          <w:sz w:val="24"/>
          <w:szCs w:val="24"/>
        </w:rPr>
        <w:lastRenderedPageBreak/>
        <w:t>Постановления Администрации Вавиловского  сельского поселения № 54 от 18.08.2014 года «</w:t>
      </w:r>
      <w:r w:rsidRPr="00460257">
        <w:rPr>
          <w:rFonts w:ascii="Arial" w:eastAsia="PMingLiU" w:hAnsi="Arial" w:cs="Arial"/>
          <w:bCs/>
          <w:sz w:val="24"/>
          <w:szCs w:val="24"/>
        </w:rPr>
        <w:t xml:space="preserve">Об утверждении  административного регламента </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sz w:val="24"/>
          <w:szCs w:val="24"/>
        </w:rPr>
      </w:pPr>
      <w:r w:rsidRPr="00460257">
        <w:rPr>
          <w:rFonts w:ascii="Arial" w:eastAsia="PMingLiU" w:hAnsi="Arial" w:cs="Arial"/>
          <w:bCs/>
          <w:sz w:val="24"/>
          <w:szCs w:val="24"/>
        </w:rPr>
        <w:t>предоставления муниципальной услуги «</w:t>
      </w:r>
      <w:r w:rsidRPr="00460257">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FB32BD">
        <w:rPr>
          <w:rFonts w:ascii="Arial" w:hAnsi="Arial" w:cs="Arial"/>
          <w:sz w:val="24"/>
          <w:szCs w:val="24"/>
        </w:rPr>
        <w:t xml:space="preserve"> (</w:t>
      </w:r>
      <w:r>
        <w:rPr>
          <w:rFonts w:ascii="Arial" w:hAnsi="Arial" w:cs="Arial"/>
          <w:sz w:val="24"/>
          <w:szCs w:val="24"/>
        </w:rPr>
        <w:t>в редакции постановления №</w:t>
      </w:r>
      <w:r w:rsidR="00E85AA5">
        <w:rPr>
          <w:rFonts w:ascii="Arial" w:hAnsi="Arial" w:cs="Arial"/>
          <w:sz w:val="24"/>
          <w:szCs w:val="24"/>
        </w:rPr>
        <w:t xml:space="preserve"> 125</w:t>
      </w:r>
      <w:r>
        <w:rPr>
          <w:rFonts w:ascii="Arial" w:hAnsi="Arial" w:cs="Arial"/>
          <w:sz w:val="24"/>
          <w:szCs w:val="24"/>
        </w:rPr>
        <w:t xml:space="preserve"> от</w:t>
      </w:r>
      <w:r w:rsidR="00E85AA5">
        <w:rPr>
          <w:rFonts w:ascii="Arial" w:hAnsi="Arial" w:cs="Arial"/>
          <w:sz w:val="24"/>
          <w:szCs w:val="24"/>
        </w:rPr>
        <w:t xml:space="preserve"> 22.11.2018</w:t>
      </w:r>
      <w:r w:rsidR="004804CF">
        <w:rPr>
          <w:rFonts w:ascii="Arial" w:hAnsi="Arial" w:cs="Arial"/>
          <w:sz w:val="24"/>
          <w:szCs w:val="24"/>
        </w:rPr>
        <w:t>, № 80 от 23.07.2019</w:t>
      </w:r>
      <w:r>
        <w:rPr>
          <w:rFonts w:ascii="Arial" w:hAnsi="Arial" w:cs="Arial"/>
          <w:sz w:val="24"/>
          <w:szCs w:val="24"/>
        </w:rPr>
        <w:t xml:space="preserve"> ).</w:t>
      </w:r>
    </w:p>
    <w:p w:rsidR="00460257" w:rsidRDefault="00460257" w:rsidP="009F5D60">
      <w:pPr>
        <w:autoSpaceDE w:val="0"/>
        <w:autoSpaceDN w:val="0"/>
        <w:adjustRightInd w:val="0"/>
        <w:spacing w:line="240" w:lineRule="auto"/>
        <w:jc w:val="center"/>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или нежилого помещения в 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lastRenderedPageBreak/>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lastRenderedPageBreak/>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w:t>
      </w:r>
      <w:r w:rsidRPr="001F1B1F">
        <w:rPr>
          <w:rFonts w:ascii="Arial" w:hAnsi="Arial" w:cs="Arial"/>
          <w:sz w:val="24"/>
          <w:szCs w:val="24"/>
        </w:rPr>
        <w:lastRenderedPageBreak/>
        <w:t>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w:t>
      </w:r>
      <w:r w:rsidR="009B43F3">
        <w:rPr>
          <w:rFonts w:ascii="Arial" w:hAnsi="Arial" w:cs="Arial"/>
          <w:sz w:val="24"/>
          <w:szCs w:val="24"/>
        </w:rPr>
        <w:t>к</w:t>
      </w:r>
      <w:r w:rsidR="007D705B" w:rsidRPr="001F1B1F">
        <w:rPr>
          <w:rFonts w:ascii="Arial" w:hAnsi="Arial" w:cs="Arial"/>
          <w:sz w:val="24"/>
          <w:szCs w:val="24"/>
        </w:rPr>
        <w:t>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0D1760" w:rsidRDefault="00C97966" w:rsidP="001F1B1F">
      <w:pPr>
        <w:spacing w:after="0" w:line="240" w:lineRule="auto"/>
        <w:ind w:firstLine="709"/>
        <w:jc w:val="both"/>
        <w:rPr>
          <w:rFonts w:ascii="Arial" w:hAnsi="Arial" w:cs="Arial"/>
          <w:sz w:val="24"/>
          <w:szCs w:val="24"/>
        </w:rPr>
      </w:pPr>
      <w:r w:rsidRPr="000D1760">
        <w:rPr>
          <w:rFonts w:ascii="Arial" w:hAnsi="Arial" w:cs="Arial"/>
          <w:sz w:val="24"/>
          <w:szCs w:val="24"/>
        </w:rPr>
        <w:t>7)</w:t>
      </w:r>
      <w:r w:rsidR="00051ECF" w:rsidRPr="000D1760">
        <w:rPr>
          <w:rFonts w:ascii="Arial" w:hAnsi="Arial" w:cs="Arial"/>
          <w:sz w:val="24"/>
          <w:szCs w:val="24"/>
        </w:rPr>
        <w:t> </w:t>
      </w:r>
      <w:r w:rsidR="00B620FC" w:rsidRPr="000D1760">
        <w:rPr>
          <w:rFonts w:ascii="Arial" w:hAnsi="Arial" w:cs="Arial"/>
          <w:sz w:val="24"/>
          <w:szCs w:val="24"/>
        </w:rPr>
        <w:t>утратил силу;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lastRenderedPageBreak/>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1F1B1F">
        <w:rPr>
          <w:rFonts w:ascii="Arial" w:hAnsi="Arial" w:cs="Arial"/>
          <w:sz w:val="24"/>
          <w:szCs w:val="24"/>
        </w:rPr>
        <w:lastRenderedPageBreak/>
        <w:t>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B620FC" w:rsidRDefault="00AF4FA9" w:rsidP="00E85AA5">
      <w:pPr>
        <w:pStyle w:val="a4"/>
      </w:pPr>
      <w:r w:rsidRPr="00B620FC">
        <w:t>1) Жилищным кодексом Российской Федерации от 29.12.2004 № 188-ФЗ («Российская газета», 2005, № 1);</w:t>
      </w:r>
    </w:p>
    <w:p w:rsidR="00AF4FA9" w:rsidRPr="00B620FC" w:rsidRDefault="00A563CB" w:rsidP="00E85AA5">
      <w:pPr>
        <w:pStyle w:val="a4"/>
      </w:pPr>
      <w:r w:rsidRPr="00B620FC">
        <w:t>2</w:t>
      </w:r>
      <w:r w:rsidR="00AF4FA9" w:rsidRPr="00B620FC">
        <w:t>) </w:t>
      </w:r>
      <w:r w:rsidRPr="00B620FC">
        <w:t>П</w:t>
      </w:r>
      <w:r w:rsidR="00AF4FA9" w:rsidRPr="00B620FC">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Pr="001F1B1F">
        <w:rPr>
          <w:rFonts w:ascii="Arial" w:hAnsi="Arial" w:cs="Arial"/>
          <w:sz w:val="24"/>
          <w:szCs w:val="24"/>
        </w:rPr>
        <w:t xml:space="preserve"> </w:t>
      </w:r>
      <w:r w:rsidR="00B407EA" w:rsidRPr="001F1B1F">
        <w:rPr>
          <w:rFonts w:ascii="Arial" w:hAnsi="Arial" w:cs="Arial"/>
          <w:sz w:val="24"/>
          <w:szCs w:val="24"/>
        </w:rPr>
        <w:t xml:space="preserve">к административному регламенту. </w:t>
      </w:r>
      <w:r w:rsidRPr="001F1B1F">
        <w:rPr>
          <w:rFonts w:ascii="Arial" w:hAnsi="Arial" w:cs="Arial"/>
          <w:sz w:val="24"/>
          <w:szCs w:val="24"/>
        </w:rPr>
        <w:t>К заявлению прикладываются следующие документы:</w:t>
      </w:r>
    </w:p>
    <w:p w:rsidR="007619BB" w:rsidRPr="00B620FC" w:rsidRDefault="007619BB" w:rsidP="00E85AA5">
      <w:pPr>
        <w:pStyle w:val="a4"/>
      </w:pPr>
      <w:r w:rsidRPr="00B620FC">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B620FC" w:rsidRDefault="005D105C" w:rsidP="00E85AA5">
      <w:pPr>
        <w:pStyle w:val="a4"/>
      </w:pPr>
      <w:r w:rsidRPr="00B620FC">
        <w:t>2</w:t>
      </w:r>
      <w:r w:rsidR="007619BB" w:rsidRPr="00B620FC">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B620FC" w:rsidRDefault="006B4E0D" w:rsidP="00E85AA5">
      <w:pPr>
        <w:pStyle w:val="a4"/>
      </w:pPr>
      <w:r w:rsidRPr="00B620FC">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B620FC">
        <w:t>.</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E85AA5">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E85AA5">
      <w:pPr>
        <w:pStyle w:val="a4"/>
      </w:pPr>
      <w:r w:rsidRPr="001F1B1F">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E85AA5">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E85AA5">
      <w:pPr>
        <w:pStyle w:val="a4"/>
      </w:pPr>
    </w:p>
    <w:p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E745F" w:rsidRPr="00AF6203" w:rsidRDefault="009E745F" w:rsidP="009E745F">
      <w:pPr>
        <w:pStyle w:val="Default"/>
        <w:ind w:right="414" w:firstLine="540"/>
        <w:jc w:val="both"/>
        <w:rPr>
          <w:rFonts w:ascii="Arial" w:hAnsi="Arial" w:cs="Arial"/>
          <w:color w:val="auto"/>
        </w:rPr>
      </w:pPr>
      <w:r w:rsidRPr="00AF6203">
        <w:rPr>
          <w:rFonts w:ascii="Arial" w:hAnsi="Arial" w:cs="Arial"/>
          <w:color w:val="auto"/>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AF6203" w:rsidRDefault="009E745F" w:rsidP="009E745F">
      <w:pPr>
        <w:pStyle w:val="Default"/>
        <w:ind w:right="414"/>
        <w:jc w:val="both"/>
        <w:rPr>
          <w:rFonts w:ascii="Arial" w:hAnsi="Arial" w:cs="Arial"/>
          <w:color w:val="auto"/>
        </w:rPr>
      </w:pPr>
      <w:r w:rsidRPr="00AF6203">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AF6203" w:rsidRDefault="009E745F" w:rsidP="009E745F">
      <w:pPr>
        <w:pStyle w:val="Default"/>
        <w:ind w:right="414"/>
        <w:jc w:val="both"/>
        <w:rPr>
          <w:rFonts w:ascii="Arial" w:hAnsi="Arial" w:cs="Arial"/>
          <w:color w:val="auto"/>
        </w:rPr>
      </w:pPr>
      <w:r w:rsidRPr="00AF6203">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E745F" w:rsidRPr="00AF6203" w:rsidRDefault="009E745F" w:rsidP="009E745F">
      <w:pPr>
        <w:ind w:right="414"/>
        <w:jc w:val="both"/>
        <w:rPr>
          <w:rFonts w:ascii="Arial" w:hAnsi="Arial" w:cs="Arial"/>
        </w:rPr>
      </w:pPr>
      <w:r w:rsidRPr="00AF6203">
        <w:rPr>
          <w:rFonts w:ascii="Arial" w:hAnsi="Arial" w:cs="Arial"/>
        </w:rPr>
        <w:t xml:space="preserve">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7E0925" w:rsidRPr="001F1B1F" w:rsidRDefault="007E0925" w:rsidP="00E85AA5">
      <w:pPr>
        <w:pStyle w:val="a4"/>
      </w:pPr>
      <w:r w:rsidRPr="001F1B1F">
        <w:t>1) непредставление документов, указанных в пункте 32 настоящего административного регламента,</w:t>
      </w:r>
    </w:p>
    <w:p w:rsidR="007E0925" w:rsidRPr="001F1B1F" w:rsidRDefault="007E0925" w:rsidP="00E85AA5">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rsidR="007E0925" w:rsidRPr="001F1B1F" w:rsidRDefault="007E0925" w:rsidP="00E85AA5">
      <w:pPr>
        <w:pStyle w:val="a4"/>
      </w:pPr>
      <w:r w:rsidRPr="001F1B1F">
        <w:t>3)  представление документов в ненадлежащий орган;</w:t>
      </w:r>
    </w:p>
    <w:p w:rsidR="007E0925" w:rsidRPr="001F1B1F" w:rsidRDefault="007E0925" w:rsidP="00E85AA5">
      <w:pPr>
        <w:pStyle w:val="a4"/>
      </w:pPr>
      <w:r w:rsidRPr="001F1B1F">
        <w:t>4) несоблюдение предусмотренных статьей 22 Жилищного Кодекса условий перевода помещения;</w:t>
      </w:r>
    </w:p>
    <w:p w:rsidR="007E0925" w:rsidRPr="001F1B1F" w:rsidRDefault="007E0925" w:rsidP="00E85AA5">
      <w:pPr>
        <w:pStyle w:val="a4"/>
      </w:pPr>
      <w:r w:rsidRPr="001F1B1F">
        <w:t>5) несоответствие проекта переустройства и (или) перепланировки жилого помещения требованиям законодательства.</w:t>
      </w:r>
    </w:p>
    <w:p w:rsidR="009E745F" w:rsidRPr="00AF6203" w:rsidRDefault="009E745F" w:rsidP="009E745F">
      <w:pPr>
        <w:pStyle w:val="s1"/>
        <w:ind w:right="414"/>
        <w:jc w:val="both"/>
        <w:rPr>
          <w:rFonts w:ascii="Arial" w:hAnsi="Arial" w:cs="Arial"/>
        </w:rPr>
      </w:pPr>
      <w:r w:rsidRPr="00AF6203">
        <w:rPr>
          <w:rFonts w:ascii="Arial" w:hAnsi="Arial" w:cs="Arial"/>
        </w:rPr>
        <w:t xml:space="preserve">      41.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lastRenderedPageBreak/>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E85AA5" w:rsidRPr="009F5D60"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6F0AAD" w:rsidRPr="001F1B1F" w:rsidRDefault="00E85AA5" w:rsidP="00E85AA5">
      <w:pPr>
        <w:pStyle w:val="a3"/>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Pr>
          <w:rFonts w:ascii="Arial" w:hAnsi="Arial" w:cs="Arial"/>
          <w:bCs/>
          <w:sz w:val="24"/>
          <w:szCs w:val="24"/>
        </w:rPr>
        <w:t xml:space="preserve">       </w:t>
      </w:r>
      <w:r w:rsidR="006F0AAD"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E85AA5" w:rsidP="00E85AA5">
      <w:pPr>
        <w:widowControl w:val="0"/>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42.</w:t>
      </w:r>
      <w:r w:rsidR="0086328E"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0086328E"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37"/>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37"/>
        </w:numPr>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w:t>
      </w:r>
      <w:r w:rsidR="0016422E" w:rsidRPr="009F5D60">
        <w:rPr>
          <w:rFonts w:ascii="Arial" w:hAnsi="Arial" w:cs="Arial"/>
          <w:b/>
          <w:sz w:val="24"/>
          <w:szCs w:val="24"/>
        </w:rPr>
        <w:lastRenderedPageBreak/>
        <w:t xml:space="preserve">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DF093D" w:rsidRPr="00AF6203" w:rsidRDefault="00DF093D" w:rsidP="00DF093D">
      <w:pPr>
        <w:ind w:right="414" w:firstLine="540"/>
        <w:jc w:val="both"/>
        <w:rPr>
          <w:rFonts w:ascii="Arial" w:hAnsi="Arial" w:cs="Arial"/>
          <w:sz w:val="24"/>
          <w:szCs w:val="24"/>
        </w:rPr>
      </w:pPr>
      <w:r w:rsidRPr="00AF6203">
        <w:rPr>
          <w:rFonts w:ascii="Arial" w:hAnsi="Arial" w:cs="Arial"/>
          <w:sz w:val="24"/>
          <w:szCs w:val="24"/>
        </w:rPr>
        <w:lastRenderedPageBreak/>
        <w:t xml:space="preserve">  59.1 Особенности предоставления муниципальной услуги отдельным  категориям граждан:</w:t>
      </w:r>
    </w:p>
    <w:p w:rsidR="00DF093D" w:rsidRPr="00AF6203" w:rsidRDefault="00DF093D" w:rsidP="00DF093D">
      <w:pPr>
        <w:ind w:right="414" w:firstLine="708"/>
        <w:jc w:val="both"/>
        <w:rPr>
          <w:rFonts w:ascii="Arial" w:hAnsi="Arial" w:cs="Arial"/>
          <w:sz w:val="24"/>
          <w:szCs w:val="24"/>
        </w:rPr>
      </w:pPr>
      <w:r w:rsidRPr="00AF6203">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AF6203" w:rsidRDefault="00DF093D" w:rsidP="00DF093D">
      <w:pPr>
        <w:widowControl w:val="0"/>
        <w:ind w:right="414" w:firstLine="1248"/>
        <w:jc w:val="both"/>
        <w:rPr>
          <w:rFonts w:ascii="Arial" w:hAnsi="Arial" w:cs="Arial"/>
          <w:sz w:val="24"/>
          <w:szCs w:val="24"/>
        </w:rPr>
      </w:pPr>
      <w:r w:rsidRPr="00AF6203">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AF6203" w:rsidRDefault="00DF093D" w:rsidP="00DF093D">
      <w:pPr>
        <w:widowControl w:val="0"/>
        <w:ind w:right="414" w:firstLine="540"/>
        <w:jc w:val="both"/>
        <w:rPr>
          <w:rFonts w:ascii="Arial" w:hAnsi="Arial" w:cs="Arial"/>
          <w:sz w:val="24"/>
          <w:szCs w:val="24"/>
        </w:rPr>
      </w:pPr>
      <w:r w:rsidRPr="00AF6203">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DF093D" w:rsidRPr="00AF6203" w:rsidRDefault="00DF093D" w:rsidP="00DF093D">
      <w:pPr>
        <w:widowControl w:val="0"/>
        <w:ind w:right="414" w:firstLine="540"/>
        <w:jc w:val="both"/>
        <w:rPr>
          <w:rFonts w:ascii="Arial" w:hAnsi="Arial" w:cs="Arial"/>
          <w:sz w:val="24"/>
          <w:szCs w:val="24"/>
        </w:rPr>
      </w:pPr>
      <w:r w:rsidRPr="00AF6203">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DF093D" w:rsidRPr="00AF6203" w:rsidRDefault="00DF093D" w:rsidP="00DF093D">
      <w:pPr>
        <w:widowControl w:val="0"/>
        <w:ind w:right="414"/>
        <w:jc w:val="both"/>
        <w:rPr>
          <w:rFonts w:ascii="Arial" w:hAnsi="Arial" w:cs="Arial"/>
          <w:sz w:val="24"/>
          <w:szCs w:val="24"/>
        </w:rPr>
      </w:pPr>
      <w:r w:rsidRPr="00AF6203">
        <w:rPr>
          <w:rFonts w:ascii="Arial" w:hAnsi="Arial" w:cs="Arial"/>
          <w:sz w:val="24"/>
          <w:szCs w:val="24"/>
        </w:rPr>
        <w:t xml:space="preserve">        3) оборудование на прилегающей к зданию территории мест для парковки автотранспортных средств инвалидов;</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093D" w:rsidRPr="00AF6203" w:rsidRDefault="00DF093D" w:rsidP="00DF093D">
      <w:pPr>
        <w:widowControl w:val="0"/>
        <w:ind w:right="414" w:firstLine="540"/>
        <w:jc w:val="both"/>
        <w:rPr>
          <w:rFonts w:ascii="Arial" w:hAnsi="Arial" w:cs="Arial"/>
          <w:sz w:val="24"/>
          <w:szCs w:val="24"/>
        </w:rPr>
      </w:pPr>
      <w:r w:rsidRPr="00AF6203">
        <w:rPr>
          <w:rFonts w:ascii="Arial" w:hAnsi="Arial" w:cs="Arial"/>
          <w:sz w:val="24"/>
          <w:szCs w:val="24"/>
        </w:rPr>
        <w:t xml:space="preserve">  7) проведение инструктажа должностных лиц, осуществляющих первичный контакт с получателями услуги, по вопросам работы с инвалидами;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8) размещение носителей информации о порядке предоставления</w:t>
      </w:r>
      <w:r w:rsidRPr="00FF701C">
        <w:rPr>
          <w:rFonts w:ascii="Arial" w:hAnsi="Arial" w:cs="Arial"/>
          <w:color w:val="0000FF"/>
          <w:sz w:val="24"/>
          <w:szCs w:val="24"/>
        </w:rPr>
        <w:t xml:space="preserve"> </w:t>
      </w:r>
      <w:r w:rsidRPr="00AF6203">
        <w:rPr>
          <w:rFonts w:ascii="Arial" w:hAnsi="Arial" w:cs="Arial"/>
          <w:sz w:val="24"/>
          <w:szCs w:val="24"/>
        </w:rPr>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AF6203">
        <w:rPr>
          <w:rFonts w:ascii="Arial" w:hAnsi="Arial" w:cs="Arial"/>
          <w:sz w:val="24"/>
          <w:szCs w:val="24"/>
        </w:rPr>
        <w:lastRenderedPageBreak/>
        <w:t>политики и нормативно-правовому регулированию в сфере социальной защиты населения;</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AF6203" w:rsidRDefault="00DF093D" w:rsidP="00DF093D">
      <w:pPr>
        <w:widowControl w:val="0"/>
        <w:ind w:right="414"/>
        <w:jc w:val="both"/>
        <w:rPr>
          <w:rFonts w:ascii="Arial" w:hAnsi="Arial" w:cs="Arial"/>
          <w:sz w:val="24"/>
          <w:szCs w:val="24"/>
        </w:rPr>
      </w:pPr>
      <w:r w:rsidRPr="00AF6203">
        <w:rPr>
          <w:rFonts w:ascii="Arial" w:hAnsi="Arial" w:cs="Arial"/>
          <w:sz w:val="24"/>
          <w:szCs w:val="24"/>
        </w:rPr>
        <w:t xml:space="preserve">           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AF6203" w:rsidRDefault="00DF093D" w:rsidP="00DF093D">
      <w:pPr>
        <w:widowControl w:val="0"/>
        <w:ind w:right="414" w:firstLine="708"/>
        <w:jc w:val="both"/>
        <w:rPr>
          <w:rFonts w:ascii="Arial" w:hAnsi="Arial" w:cs="Arial"/>
          <w:sz w:val="24"/>
          <w:szCs w:val="24"/>
        </w:rPr>
      </w:pPr>
      <w:r w:rsidRPr="00AF6203">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DF093D" w:rsidRPr="00AF6203" w:rsidRDefault="00DF093D" w:rsidP="00DF093D">
      <w:pPr>
        <w:pStyle w:val="ConsPlusNormal"/>
        <w:ind w:right="414"/>
        <w:jc w:val="both"/>
        <w:rPr>
          <w:sz w:val="24"/>
          <w:szCs w:val="24"/>
        </w:rPr>
      </w:pPr>
      <w:r w:rsidRPr="00AF6203">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AF6203" w:rsidRDefault="00DF093D" w:rsidP="00DF093D">
      <w:pPr>
        <w:widowControl w:val="0"/>
        <w:autoSpaceDE w:val="0"/>
        <w:autoSpaceDN w:val="0"/>
        <w:adjustRightInd w:val="0"/>
        <w:ind w:right="414" w:firstLine="540"/>
        <w:jc w:val="both"/>
        <w:rPr>
          <w:rFonts w:ascii="Arial" w:hAnsi="Arial" w:cs="Arial"/>
          <w:sz w:val="24"/>
          <w:szCs w:val="24"/>
        </w:rPr>
      </w:pPr>
      <w:r w:rsidRPr="00AF6203">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AF6203">
        <w:rPr>
          <w:rFonts w:ascii="Arial" w:hAnsi="Arial" w:cs="Arial"/>
          <w:sz w:val="24"/>
          <w:szCs w:val="24"/>
          <w:lang w:val="en-US"/>
        </w:rPr>
        <w:t>I</w:t>
      </w:r>
      <w:r w:rsidRPr="00AF6203">
        <w:rPr>
          <w:rFonts w:ascii="Arial" w:hAnsi="Arial" w:cs="Arial"/>
          <w:sz w:val="24"/>
          <w:szCs w:val="24"/>
        </w:rPr>
        <w:t xml:space="preserve">., </w:t>
      </w:r>
      <w:r w:rsidRPr="00AF6203">
        <w:rPr>
          <w:rFonts w:ascii="Arial" w:hAnsi="Arial" w:cs="Arial"/>
          <w:sz w:val="24"/>
          <w:szCs w:val="24"/>
          <w:lang w:val="en-US"/>
        </w:rPr>
        <w:t>II</w:t>
      </w:r>
      <w:r w:rsidRPr="00AF6203">
        <w:rPr>
          <w:rFonts w:ascii="Arial" w:hAnsi="Arial" w:cs="Arial"/>
          <w:sz w:val="24"/>
          <w:szCs w:val="24"/>
        </w:rPr>
        <w:t xml:space="preserve"> групп, а также инвалидами </w:t>
      </w:r>
      <w:r w:rsidRPr="00AF6203">
        <w:rPr>
          <w:rFonts w:ascii="Arial" w:hAnsi="Arial" w:cs="Arial"/>
          <w:sz w:val="24"/>
          <w:szCs w:val="24"/>
          <w:lang w:val="en-US"/>
        </w:rPr>
        <w:t>III</w:t>
      </w:r>
      <w:r w:rsidRPr="00AF620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E85AA5" w:rsidRDefault="00E85AA5" w:rsidP="009E745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E745F" w:rsidRDefault="0086328E" w:rsidP="009E745F">
      <w:pPr>
        <w:widowControl w:val="0"/>
        <w:autoSpaceDE w:val="0"/>
        <w:autoSpaceDN w:val="0"/>
        <w:adjustRightInd w:val="0"/>
        <w:spacing w:after="0" w:line="240" w:lineRule="auto"/>
        <w:ind w:firstLine="709"/>
        <w:jc w:val="center"/>
        <w:outlineLvl w:val="2"/>
        <w:rPr>
          <w:rFonts w:ascii="Arial" w:hAnsi="Arial" w:cs="Arial"/>
          <w:b/>
          <w:sz w:val="24"/>
          <w:szCs w:val="24"/>
        </w:rPr>
      </w:pPr>
      <w:r w:rsidRPr="009E745F">
        <w:rPr>
          <w:rFonts w:ascii="Arial" w:hAnsi="Arial" w:cs="Arial"/>
          <w:b/>
          <w:sz w:val="24"/>
          <w:szCs w:val="24"/>
        </w:rPr>
        <w:t xml:space="preserve">Показатели доступности и качества </w:t>
      </w:r>
      <w:r w:rsidR="00785CD2" w:rsidRPr="009E745F">
        <w:rPr>
          <w:rFonts w:ascii="Arial" w:hAnsi="Arial" w:cs="Arial"/>
          <w:b/>
          <w:sz w:val="24"/>
          <w:szCs w:val="24"/>
        </w:rPr>
        <w:t>муниципальных</w:t>
      </w:r>
      <w:r w:rsidRPr="009E745F">
        <w:rPr>
          <w:rFonts w:ascii="Arial" w:hAnsi="Arial" w:cs="Arial"/>
          <w:b/>
          <w:sz w:val="24"/>
          <w:szCs w:val="24"/>
        </w:rPr>
        <w:t xml:space="preserve"> услуг (возможность получения информации о ходе предоставления </w:t>
      </w:r>
      <w:r w:rsidR="00785CD2" w:rsidRPr="009E745F">
        <w:rPr>
          <w:rFonts w:ascii="Arial" w:hAnsi="Arial" w:cs="Arial"/>
          <w:b/>
          <w:sz w:val="24"/>
          <w:szCs w:val="24"/>
        </w:rPr>
        <w:t>муниципальной</w:t>
      </w:r>
      <w:r w:rsidRPr="009E745F">
        <w:rPr>
          <w:rFonts w:ascii="Arial" w:hAnsi="Arial" w:cs="Arial"/>
          <w:b/>
          <w:sz w:val="24"/>
          <w:szCs w:val="24"/>
        </w:rPr>
        <w:t xml:space="preserve"> услуги, возможность получения услуги в электронной форме или в </w:t>
      </w:r>
      <w:r w:rsidR="0034021F" w:rsidRPr="009E745F">
        <w:rPr>
          <w:rFonts w:ascii="Arial" w:hAnsi="Arial" w:cs="Arial"/>
          <w:b/>
          <w:sz w:val="24"/>
          <w:szCs w:val="24"/>
        </w:rPr>
        <w:t>МФЦ.</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1F1B1F">
        <w:rPr>
          <w:rFonts w:ascii="Arial" w:hAnsi="Arial" w:cs="Arial"/>
          <w:sz w:val="24"/>
          <w:szCs w:val="24"/>
        </w:rPr>
        <w:t xml:space="preserve">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lastRenderedPageBreak/>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E85AA5">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w:t>
      </w:r>
      <w:r w:rsidRPr="001F1B1F">
        <w:rPr>
          <w:rFonts w:ascii="Arial" w:eastAsia="PMingLiU" w:hAnsi="Arial" w:cs="Arial"/>
          <w:sz w:val="24"/>
          <w:szCs w:val="24"/>
        </w:rPr>
        <w:lastRenderedPageBreak/>
        <w:t>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056ACC" w:rsidRPr="00E85AA5" w:rsidRDefault="00056ACC" w:rsidP="00056ACC">
      <w:pPr>
        <w:ind w:left="540" w:right="414"/>
        <w:jc w:val="both"/>
        <w:rPr>
          <w:rFonts w:ascii="Arial" w:hAnsi="Arial" w:cs="Arial"/>
          <w:b/>
          <w:sz w:val="24"/>
          <w:szCs w:val="24"/>
        </w:rPr>
      </w:pPr>
      <w:r w:rsidRPr="00E85AA5">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85AA5" w:rsidRDefault="00E85AA5" w:rsidP="000D1760">
      <w:pPr>
        <w:widowControl w:val="0"/>
        <w:autoSpaceDE w:val="0"/>
        <w:autoSpaceDN w:val="0"/>
        <w:adjustRightInd w:val="0"/>
        <w:spacing w:after="0" w:line="240" w:lineRule="auto"/>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w:t>
      </w:r>
      <w:r w:rsidRPr="001F1B1F">
        <w:rPr>
          <w:rFonts w:ascii="Arial" w:hAnsi="Arial" w:cs="Arial"/>
          <w:sz w:val="24"/>
          <w:szCs w:val="24"/>
        </w:rPr>
        <w:lastRenderedPageBreak/>
        <w:t>заявления.</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w:t>
      </w:r>
      <w:r w:rsidRPr="001F1B1F">
        <w:rPr>
          <w:rFonts w:ascii="Arial" w:hAnsi="Arial" w:cs="Arial"/>
          <w:sz w:val="24"/>
          <w:szCs w:val="24"/>
        </w:rPr>
        <w:lastRenderedPageBreak/>
        <w:t>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E85AA5">
      <w:pPr>
        <w:pStyle w:val="a4"/>
      </w:pPr>
      <w:r w:rsidRPr="001F1B1F">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E85AA5">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E85AA5">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lastRenderedPageBreak/>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E85AA5" w:rsidRDefault="00F8111A" w:rsidP="00E85AA5">
      <w:pPr>
        <w:pStyle w:val="a4"/>
      </w:pPr>
      <w:r w:rsidRPr="00E85AA5">
        <w:t>Подготовка документа, подтверждающего принятие решения</w:t>
      </w:r>
      <w:r w:rsidR="00F07E13" w:rsidRPr="00E85AA5">
        <w:t xml:space="preserve"> о</w:t>
      </w:r>
      <w:r w:rsidRPr="00E85AA5">
        <w:t xml:space="preserve"> </w:t>
      </w:r>
      <w:r w:rsidR="00F07E13" w:rsidRPr="00E85AA5">
        <w:t>переводе (отказе в переводе) жилого (нежилого) помещения в нежилое (жилое) помещение</w:t>
      </w:r>
    </w:p>
    <w:p w:rsidR="00D577F9" w:rsidRPr="001F1B1F" w:rsidRDefault="00D577F9" w:rsidP="00E85AA5">
      <w:pPr>
        <w:pStyle w:val="a4"/>
      </w:pP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37"/>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Уведомление о переводе (отказе в переводе) жилого (нежилого) помещения в нежилое (жилое) помещение подтверждает окончание перевода </w:t>
      </w:r>
      <w:r w:rsidRPr="001F1B1F">
        <w:rPr>
          <w:sz w:val="24"/>
          <w:szCs w:val="24"/>
        </w:rPr>
        <w:lastRenderedPageBreak/>
        <w:t>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Default="00514C97"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980FE0" w:rsidRPr="00AF6203" w:rsidRDefault="00980FE0" w:rsidP="00980FE0">
      <w:pPr>
        <w:pStyle w:val="af2"/>
        <w:shd w:val="clear" w:color="auto" w:fill="FFFFFF"/>
        <w:spacing w:before="0" w:beforeAutospacing="0" w:after="0" w:afterAutospacing="0" w:line="360" w:lineRule="atLeast"/>
        <w:ind w:right="414"/>
        <w:jc w:val="center"/>
        <w:textAlignment w:val="baseline"/>
        <w:rPr>
          <w:rFonts w:ascii="Arial" w:hAnsi="Arial" w:cs="Arial"/>
          <w:b/>
        </w:rPr>
      </w:pPr>
      <w:r>
        <w:t xml:space="preserve">      112.</w:t>
      </w:r>
      <w:r w:rsidRPr="00AF6203">
        <w:t xml:space="preserve">1 </w:t>
      </w:r>
      <w:r w:rsidRPr="00AF6203">
        <w:rPr>
          <w:rFonts w:ascii="Arial" w:hAnsi="Arial" w:cs="Arial"/>
        </w:rPr>
        <w:t xml:space="preserve">       </w:t>
      </w:r>
      <w:r w:rsidRPr="00AF6203">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 </w:t>
      </w:r>
      <w:r w:rsidRPr="00AF6203">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w:t>
      </w:r>
      <w:r w:rsidRPr="00872CC1">
        <w:rPr>
          <w:rFonts w:ascii="Arial" w:hAnsi="Arial" w:cs="Arial"/>
          <w:color w:val="0000FF"/>
        </w:rPr>
        <w:t xml:space="preserve"> </w:t>
      </w:r>
      <w:r w:rsidRPr="00AF6203">
        <w:rPr>
          <w:rFonts w:ascii="Arial" w:hAnsi="Arial" w:cs="Arial"/>
        </w:rPr>
        <w:t xml:space="preserve">информацию, необходимые для предоставления указанных в комплексном запросе государственных и (или) муниципальных услуг, с приложением </w:t>
      </w:r>
      <w:r w:rsidRPr="00AF6203">
        <w:rPr>
          <w:rFonts w:ascii="Arial" w:hAnsi="Arial" w:cs="Arial"/>
        </w:rPr>
        <w:lastRenderedPageBreak/>
        <w:t>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2) </w:t>
      </w:r>
      <w:r w:rsidRPr="00AF6203">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3) </w:t>
      </w:r>
      <w:r w:rsidRPr="00AF6203">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4) </w:t>
      </w:r>
      <w:r w:rsidRPr="00AF6203">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w:t>
      </w:r>
      <w:r w:rsidRPr="00872CC1">
        <w:rPr>
          <w:rFonts w:ascii="Arial" w:hAnsi="Arial" w:cs="Arial"/>
          <w:color w:val="0000FF"/>
        </w:rPr>
        <w:t xml:space="preserve"> </w:t>
      </w:r>
      <w:r w:rsidRPr="00AF6203">
        <w:rPr>
          <w:rFonts w:ascii="Arial" w:hAnsi="Arial" w:cs="Arial"/>
        </w:rPr>
        <w:t>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 w:name="l84"/>
      <w:bookmarkEnd w:id="1"/>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5) </w:t>
      </w:r>
      <w:r w:rsidRPr="00AF6203">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6) </w:t>
      </w:r>
      <w:r w:rsidRPr="00AF6203">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7) </w:t>
      </w:r>
      <w:r w:rsidRPr="00AF6203">
        <w:rPr>
          <w:rFonts w:ascii="Arial" w:hAnsi="Arial" w:cs="Arial"/>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w:t>
      </w:r>
      <w:r w:rsidRPr="00AF6203">
        <w:rPr>
          <w:rFonts w:ascii="Arial" w:hAnsi="Arial" w:cs="Arial"/>
        </w:rPr>
        <w:lastRenderedPageBreak/>
        <w:t>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2" w:name="l85"/>
      <w:bookmarkStart w:id="3" w:name="l86"/>
      <w:bookmarkEnd w:id="2"/>
      <w:bookmarkEnd w:id="3"/>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8) </w:t>
      </w:r>
      <w:r w:rsidRPr="00AF6203">
        <w:rPr>
          <w:rFonts w:ascii="Arial" w:hAnsi="Arial" w:cs="Arial"/>
        </w:rPr>
        <w:t>Получение многофункциональным центром отказа в предоставлении</w:t>
      </w:r>
      <w:r w:rsidRPr="00872CC1">
        <w:rPr>
          <w:rFonts w:ascii="Arial" w:hAnsi="Arial" w:cs="Arial"/>
          <w:color w:val="0000FF"/>
        </w:rPr>
        <w:t xml:space="preserve"> </w:t>
      </w:r>
      <w:r w:rsidRPr="00AF6203">
        <w:rPr>
          <w:rFonts w:ascii="Arial" w:hAnsi="Arial" w:cs="Arial"/>
        </w:rPr>
        <w:t>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9) </w:t>
      </w:r>
      <w:r w:rsidRPr="00AF6203">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4" w:name="l87"/>
      <w:bookmarkStart w:id="5" w:name="l88"/>
      <w:bookmarkEnd w:id="4"/>
      <w:bookmarkEnd w:id="5"/>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10) </w:t>
      </w:r>
      <w:r w:rsidRPr="00AF6203">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w:t>
      </w:r>
      <w:r w:rsidRPr="00872CC1">
        <w:rPr>
          <w:rFonts w:ascii="Arial" w:hAnsi="Arial" w:cs="Arial"/>
          <w:color w:val="0000FF"/>
        </w:rPr>
        <w:t xml:space="preserve"> </w:t>
      </w:r>
      <w:r w:rsidRPr="00AF6203">
        <w:rPr>
          <w:rFonts w:ascii="Arial" w:hAnsi="Arial" w:cs="Arial"/>
        </w:rPr>
        <w:t>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1)</w:t>
      </w:r>
      <w:r w:rsidRPr="00AF6203">
        <w:rPr>
          <w:rFonts w:ascii="Arial" w:hAnsi="Arial" w:cs="Arial"/>
        </w:rPr>
        <w:t>в ходе личного приема заявителя;</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2)</w:t>
      </w:r>
      <w:r w:rsidRPr="00AF6203">
        <w:rPr>
          <w:rFonts w:ascii="Arial" w:hAnsi="Arial" w:cs="Arial"/>
        </w:rPr>
        <w:t>по телефону;</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3)</w:t>
      </w:r>
      <w:r w:rsidRPr="00AF6203">
        <w:rPr>
          <w:rFonts w:ascii="Arial" w:hAnsi="Arial" w:cs="Arial"/>
        </w:rPr>
        <w:t>по электронной почте.</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11) </w:t>
      </w:r>
      <w:r w:rsidRPr="00AF6203">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6" w:name="l90"/>
      <w:bookmarkEnd w:id="6"/>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12) </w:t>
      </w:r>
      <w:r w:rsidRPr="00AF6203">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w:t>
      </w:r>
      <w:r w:rsidRPr="00872CC1">
        <w:rPr>
          <w:rFonts w:ascii="Arial" w:hAnsi="Arial" w:cs="Arial"/>
          <w:color w:val="0000FF"/>
        </w:rPr>
        <w:t xml:space="preserve"> </w:t>
      </w:r>
      <w:r w:rsidRPr="00AF6203">
        <w:rPr>
          <w:rFonts w:ascii="Arial" w:hAnsi="Arial" w:cs="Arial"/>
        </w:rPr>
        <w:t>документов заявителю не позднее рабочего дня, следующего за днем поступления таких документов в многофункциональный центр.</w:t>
      </w:r>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13) </w:t>
      </w:r>
      <w:r w:rsidRPr="00AF6203">
        <w:rPr>
          <w:rFonts w:ascii="Arial" w:hAnsi="Arial" w:cs="Arial"/>
        </w:rPr>
        <w:t xml:space="preserve">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w:t>
      </w:r>
      <w:r w:rsidRPr="00AF6203">
        <w:rPr>
          <w:rFonts w:ascii="Arial" w:hAnsi="Arial" w:cs="Arial"/>
        </w:rPr>
        <w:lastRenderedPageBreak/>
        <w:t>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7" w:name="l91"/>
      <w:bookmarkEnd w:id="7"/>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1)</w:t>
      </w:r>
      <w:r w:rsidRPr="00AF6203">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w:t>
      </w:r>
      <w:r w:rsidRPr="00872CC1">
        <w:rPr>
          <w:rFonts w:ascii="Arial" w:hAnsi="Arial" w:cs="Arial"/>
          <w:color w:val="0000FF"/>
        </w:rPr>
        <w:t xml:space="preserve"> </w:t>
      </w:r>
      <w:r w:rsidRPr="00AF6203">
        <w:rPr>
          <w:rFonts w:ascii="Arial" w:hAnsi="Arial" w:cs="Arial"/>
        </w:rPr>
        <w:t>внебюджетными фондами;</w:t>
      </w:r>
    </w:p>
    <w:p w:rsidR="00980FE0" w:rsidRPr="00AF6203" w:rsidRDefault="00980FE0" w:rsidP="000D1760">
      <w:pPr>
        <w:pStyle w:val="dt-pdt-m2"/>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2)</w:t>
      </w:r>
      <w:r w:rsidRPr="00AF6203">
        <w:rPr>
          <w:rFonts w:ascii="Arial" w:hAnsi="Arial" w:cs="Arial"/>
        </w:rPr>
        <w:t>муниципальным правовым актом - для муниципальных услуг, предоставляемых органами местного самоуправления.</w:t>
      </w:r>
      <w:bookmarkStart w:id="8" w:name="l92"/>
      <w:bookmarkEnd w:id="8"/>
    </w:p>
    <w:p w:rsidR="00980FE0" w:rsidRPr="00AF6203" w:rsidRDefault="00980FE0" w:rsidP="000D1760">
      <w:pPr>
        <w:pStyle w:val="dt-pdt-m1"/>
        <w:shd w:val="clear" w:color="auto" w:fill="FFFFFF"/>
        <w:spacing w:before="0" w:beforeAutospacing="0" w:after="0" w:afterAutospacing="0"/>
        <w:ind w:right="414"/>
        <w:jc w:val="both"/>
        <w:textAlignment w:val="baseline"/>
        <w:rPr>
          <w:rFonts w:ascii="Arial" w:hAnsi="Arial" w:cs="Arial"/>
        </w:rPr>
      </w:pPr>
      <w:r w:rsidRPr="00AF6203">
        <w:rPr>
          <w:rStyle w:val="dt-m"/>
          <w:rFonts w:ascii="Arial" w:hAnsi="Arial" w:cs="Arial"/>
        </w:rPr>
        <w:t xml:space="preserve">      14) </w:t>
      </w:r>
      <w:r w:rsidRPr="00AF6203">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9" w:name="l93"/>
      <w:bookmarkEnd w:id="9"/>
    </w:p>
    <w:p w:rsidR="00980FE0" w:rsidRPr="00AF6203" w:rsidRDefault="00980FE0" w:rsidP="000D1760">
      <w:pPr>
        <w:pStyle w:val="ConsPlusNormal"/>
        <w:ind w:firstLine="0"/>
        <w:jc w:val="both"/>
        <w:rPr>
          <w:sz w:val="24"/>
          <w:szCs w:val="24"/>
        </w:rPr>
      </w:pP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AA0971" w:rsidRDefault="00AA0971" w:rsidP="00E85AA5">
      <w:pPr>
        <w:spacing w:after="0" w:line="240" w:lineRule="auto"/>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7A780B" w:rsidRPr="00DB4967" w:rsidRDefault="007A780B" w:rsidP="007A780B">
      <w:pPr>
        <w:pStyle w:val="ConsPlusNormal"/>
        <w:ind w:firstLine="426"/>
        <w:jc w:val="both"/>
        <w:rPr>
          <w:color w:val="0000FF"/>
          <w:sz w:val="24"/>
          <w:szCs w:val="24"/>
        </w:rPr>
      </w:pPr>
      <w:r w:rsidRPr="00DB4967">
        <w:rPr>
          <w:color w:val="0000FF"/>
          <w:sz w:val="24"/>
          <w:szCs w:val="24"/>
        </w:rPr>
        <w:t xml:space="preserve">116. </w:t>
      </w:r>
      <w:r w:rsidR="00B06EC8" w:rsidRPr="00DB4967">
        <w:rPr>
          <w:color w:val="0000FF"/>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DB4967">
        <w:rPr>
          <w:color w:val="0000FF"/>
          <w:sz w:val="24"/>
          <w:szCs w:val="24"/>
        </w:rPr>
        <w:t xml:space="preserve"> Вавиловского сельского поселения</w:t>
      </w:r>
      <w:r w:rsidR="00B06EC8" w:rsidRPr="00DB4967">
        <w:rPr>
          <w:color w:val="0000FF"/>
          <w:sz w:val="24"/>
          <w:szCs w:val="24"/>
        </w:rPr>
        <w:t xml:space="preserve">. </w:t>
      </w:r>
    </w:p>
    <w:p w:rsidR="007A780B" w:rsidRPr="007A780B" w:rsidRDefault="007A780B" w:rsidP="007A780B">
      <w:pPr>
        <w:pStyle w:val="ConsPlusNormal"/>
        <w:ind w:firstLine="426"/>
        <w:jc w:val="both"/>
        <w:rPr>
          <w:color w:val="0000FF"/>
          <w:sz w:val="24"/>
          <w:szCs w:val="24"/>
        </w:rPr>
      </w:pPr>
      <w:r w:rsidRPr="007A780B">
        <w:rPr>
          <w:color w:val="0000FF"/>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7A780B" w:rsidRPr="007A780B" w:rsidRDefault="007A780B" w:rsidP="007A780B">
      <w:pPr>
        <w:pStyle w:val="ConsPlusNormal"/>
        <w:ind w:firstLine="426"/>
        <w:jc w:val="both"/>
        <w:rPr>
          <w:color w:val="0000FF"/>
          <w:sz w:val="24"/>
          <w:szCs w:val="24"/>
        </w:rPr>
      </w:pPr>
      <w:r w:rsidRPr="007A780B">
        <w:rPr>
          <w:color w:val="0000FF"/>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A780B" w:rsidRPr="007A780B" w:rsidRDefault="007A780B" w:rsidP="007A780B">
      <w:pPr>
        <w:pStyle w:val="ConsPlusNormal"/>
        <w:ind w:firstLine="426"/>
        <w:jc w:val="both"/>
        <w:rPr>
          <w:color w:val="0000FF"/>
          <w:sz w:val="24"/>
          <w:szCs w:val="24"/>
        </w:rPr>
      </w:pPr>
      <w:r w:rsidRPr="007A780B">
        <w:rPr>
          <w:color w:val="0000FF"/>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A780B" w:rsidRPr="007A780B" w:rsidRDefault="007A780B" w:rsidP="007A780B">
      <w:pPr>
        <w:pStyle w:val="ConsPlusNormal"/>
        <w:ind w:firstLine="426"/>
        <w:jc w:val="both"/>
        <w:rPr>
          <w:color w:val="0000FF"/>
          <w:sz w:val="24"/>
          <w:szCs w:val="24"/>
        </w:rPr>
      </w:pPr>
      <w:r w:rsidRPr="007A780B">
        <w:rPr>
          <w:color w:val="0000FF"/>
          <w:sz w:val="24"/>
          <w:szCs w:val="24"/>
        </w:rPr>
        <w:t>2) окончания проведения последней плановой проверки юридического лица, индивидуального предпринимателя;</w:t>
      </w:r>
    </w:p>
    <w:p w:rsidR="007A780B" w:rsidRPr="007A780B" w:rsidRDefault="007A780B" w:rsidP="007A780B">
      <w:pPr>
        <w:pStyle w:val="ConsPlusNormal"/>
        <w:ind w:firstLine="0"/>
        <w:jc w:val="both"/>
        <w:rPr>
          <w:color w:val="0000FF"/>
          <w:sz w:val="24"/>
          <w:szCs w:val="24"/>
        </w:rPr>
      </w:pPr>
      <w:r w:rsidRPr="007A780B">
        <w:rPr>
          <w:color w:val="0000FF"/>
          <w:sz w:val="24"/>
          <w:szCs w:val="24"/>
        </w:rPr>
        <w:t xml:space="preserve">          3) установления или изменения нормативов потребления коммунальных ресурсов (коммунальных услуг).</w:t>
      </w:r>
    </w:p>
    <w:p w:rsidR="00B06EC8" w:rsidRPr="00DB4967" w:rsidRDefault="007A780B" w:rsidP="007A780B">
      <w:pPr>
        <w:widowControl w:val="0"/>
        <w:autoSpaceDE w:val="0"/>
        <w:autoSpaceDN w:val="0"/>
        <w:adjustRightInd w:val="0"/>
        <w:spacing w:after="0" w:line="240" w:lineRule="auto"/>
        <w:jc w:val="both"/>
        <w:outlineLvl w:val="2"/>
        <w:rPr>
          <w:rFonts w:ascii="Arial" w:hAnsi="Arial" w:cs="Arial"/>
          <w:color w:val="0000FF"/>
          <w:sz w:val="24"/>
          <w:szCs w:val="24"/>
        </w:rPr>
      </w:pPr>
      <w:r w:rsidRPr="00DB4967">
        <w:rPr>
          <w:rFonts w:ascii="Arial" w:hAnsi="Arial" w:cs="Arial"/>
          <w:color w:val="0000FF"/>
          <w:sz w:val="24"/>
          <w:szCs w:val="24"/>
        </w:rPr>
        <w:t xml:space="preserve">      </w:t>
      </w:r>
      <w:r w:rsidR="00B06EC8" w:rsidRPr="00DB4967">
        <w:rPr>
          <w:rFonts w:ascii="Arial" w:hAnsi="Arial" w:cs="Arial"/>
          <w:color w:val="0000FF"/>
          <w:sz w:val="24"/>
          <w:szCs w:val="24"/>
        </w:rPr>
        <w:t xml:space="preserve">При проверке </w:t>
      </w:r>
      <w:r w:rsidR="00561305" w:rsidRPr="00DB4967">
        <w:rPr>
          <w:rFonts w:ascii="Arial" w:hAnsi="Arial" w:cs="Arial"/>
          <w:color w:val="0000FF"/>
          <w:sz w:val="24"/>
          <w:szCs w:val="24"/>
        </w:rPr>
        <w:t>рассматриваются</w:t>
      </w:r>
      <w:r w:rsidR="00B06EC8" w:rsidRPr="00DB4967">
        <w:rPr>
          <w:rFonts w:ascii="Arial" w:hAnsi="Arial" w:cs="Arial"/>
          <w:color w:val="0000FF"/>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0D51B7" w:rsidRDefault="00B06EC8" w:rsidP="007A780B">
      <w:pPr>
        <w:widowControl w:val="0"/>
        <w:numPr>
          <w:ilvl w:val="0"/>
          <w:numId w:val="38"/>
        </w:numPr>
        <w:tabs>
          <w:tab w:val="clear" w:pos="1032"/>
          <w:tab w:val="num" w:pos="0"/>
        </w:tabs>
        <w:autoSpaceDE w:val="0"/>
        <w:autoSpaceDN w:val="0"/>
        <w:adjustRightInd w:val="0"/>
        <w:spacing w:after="0" w:line="240" w:lineRule="auto"/>
        <w:ind w:left="0" w:firstLine="360"/>
        <w:jc w:val="both"/>
        <w:outlineLvl w:val="2"/>
        <w:rPr>
          <w:rFonts w:ascii="Arial" w:hAnsi="Arial" w:cs="Arial"/>
          <w:color w:val="0000FF"/>
          <w:sz w:val="24"/>
          <w:szCs w:val="24"/>
        </w:rPr>
      </w:pPr>
      <w:r w:rsidRPr="000D51B7">
        <w:rPr>
          <w:rFonts w:ascii="Arial" w:hAnsi="Arial" w:cs="Arial"/>
          <w:color w:val="0000FF"/>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0D51B7">
        <w:rPr>
          <w:rFonts w:ascii="Arial" w:hAnsi="Arial" w:cs="Arial"/>
          <w:color w:val="0000FF"/>
          <w:sz w:val="24"/>
          <w:szCs w:val="24"/>
        </w:rPr>
        <w:t xml:space="preserve"> Вавиловского сельского поселения</w:t>
      </w:r>
      <w:r w:rsidR="00671B9B" w:rsidRPr="000D51B7">
        <w:rPr>
          <w:rFonts w:ascii="Arial" w:hAnsi="Arial" w:cs="Arial"/>
          <w:i/>
          <w:color w:val="0000FF"/>
          <w:sz w:val="24"/>
          <w:szCs w:val="24"/>
        </w:rPr>
        <w:t xml:space="preserve">, </w:t>
      </w:r>
      <w:r w:rsidR="00671B9B" w:rsidRPr="000D51B7">
        <w:rPr>
          <w:rFonts w:ascii="Arial" w:hAnsi="Arial" w:cs="Arial"/>
          <w:color w:val="0000FF"/>
          <w:sz w:val="24"/>
          <w:szCs w:val="24"/>
        </w:rPr>
        <w:t>муниципальных служащих</w:t>
      </w:r>
      <w:r w:rsidR="00671B9B" w:rsidRPr="000D51B7">
        <w:rPr>
          <w:rFonts w:ascii="Arial" w:hAnsi="Arial" w:cs="Arial"/>
          <w:i/>
          <w:color w:val="0000FF"/>
          <w:sz w:val="24"/>
          <w:szCs w:val="24"/>
        </w:rPr>
        <w:t>.</w:t>
      </w:r>
    </w:p>
    <w:p w:rsidR="007A780B" w:rsidRPr="003C0BCE" w:rsidRDefault="00491C1A" w:rsidP="00491C1A">
      <w:pPr>
        <w:pStyle w:val="ConsPlusNormal"/>
        <w:ind w:firstLine="426"/>
        <w:jc w:val="both"/>
        <w:rPr>
          <w:color w:val="0000FF"/>
          <w:sz w:val="24"/>
          <w:szCs w:val="24"/>
        </w:rPr>
      </w:pPr>
      <w:r w:rsidRPr="003C0BCE">
        <w:rPr>
          <w:color w:val="0000FF"/>
          <w:sz w:val="24"/>
          <w:szCs w:val="24"/>
        </w:rPr>
        <w:t xml:space="preserve"> Основаниями для проведения внеплановой проверки являются</w:t>
      </w:r>
      <w:r w:rsidR="007A780B" w:rsidRPr="003C0BCE">
        <w:rPr>
          <w:color w:val="0000FF"/>
          <w:sz w:val="24"/>
          <w:szCs w:val="24"/>
        </w:rPr>
        <w:t>:</w:t>
      </w:r>
    </w:p>
    <w:p w:rsidR="003C0BCE" w:rsidRPr="003C0BCE" w:rsidRDefault="003C0BCE" w:rsidP="003C0BCE">
      <w:pPr>
        <w:pStyle w:val="ConsPlusNormal"/>
        <w:spacing w:before="240"/>
        <w:ind w:firstLine="540"/>
        <w:jc w:val="both"/>
        <w:rPr>
          <w:color w:val="0000FF"/>
          <w:sz w:val="24"/>
          <w:szCs w:val="24"/>
        </w:rPr>
      </w:pPr>
      <w:r w:rsidRPr="003C0BCE">
        <w:rPr>
          <w:color w:val="0000FF"/>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0BCE" w:rsidRPr="00DB4967" w:rsidRDefault="003C0BCE" w:rsidP="003C0BCE">
      <w:pPr>
        <w:pStyle w:val="ConsPlusNormal"/>
        <w:spacing w:before="240"/>
        <w:ind w:firstLine="540"/>
        <w:jc w:val="both"/>
        <w:rPr>
          <w:color w:val="0000FF"/>
          <w:sz w:val="24"/>
          <w:szCs w:val="24"/>
        </w:rPr>
      </w:pPr>
      <w:bookmarkStart w:id="10" w:name="Par537"/>
      <w:bookmarkEnd w:id="10"/>
      <w:r w:rsidRPr="00DB4967">
        <w:rPr>
          <w:color w:val="0000FF"/>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C0BCE" w:rsidRPr="00DB4967" w:rsidRDefault="003C0BCE" w:rsidP="003C0BCE">
      <w:pPr>
        <w:pStyle w:val="ConsPlusNormal"/>
        <w:spacing w:before="240"/>
        <w:ind w:firstLine="540"/>
        <w:jc w:val="both"/>
        <w:rPr>
          <w:color w:val="0000FF"/>
          <w:sz w:val="24"/>
          <w:szCs w:val="24"/>
        </w:rPr>
      </w:pPr>
      <w:bookmarkStart w:id="11" w:name="Par539"/>
      <w:bookmarkEnd w:id="11"/>
      <w:r w:rsidRPr="00DB4967">
        <w:rPr>
          <w:color w:val="0000FF"/>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w:t>
      </w:r>
      <w:r w:rsidRPr="00DB4967">
        <w:rPr>
          <w:color w:val="0000FF"/>
          <w:sz w:val="24"/>
          <w:szCs w:val="24"/>
        </w:rPr>
        <w:lastRenderedPageBreak/>
        <w:t>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0BCE" w:rsidRPr="00DB4967" w:rsidRDefault="003C0BCE" w:rsidP="003C0BCE">
      <w:pPr>
        <w:pStyle w:val="ConsPlusNormal"/>
        <w:spacing w:before="240"/>
        <w:ind w:firstLine="540"/>
        <w:jc w:val="both"/>
        <w:rPr>
          <w:color w:val="0000FF"/>
          <w:sz w:val="24"/>
          <w:szCs w:val="24"/>
        </w:rPr>
      </w:pPr>
      <w:bookmarkStart w:id="12" w:name="Par541"/>
      <w:bookmarkEnd w:id="12"/>
      <w:r w:rsidRPr="00DB4967">
        <w:rPr>
          <w:color w:val="0000FF"/>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0BCE" w:rsidRPr="00DB4967" w:rsidRDefault="003C0BCE" w:rsidP="003C0BCE">
      <w:pPr>
        <w:pStyle w:val="ConsPlusNormal"/>
        <w:spacing w:before="240"/>
        <w:ind w:firstLine="540"/>
        <w:jc w:val="both"/>
        <w:rPr>
          <w:color w:val="0000FF"/>
          <w:sz w:val="24"/>
          <w:szCs w:val="24"/>
        </w:rPr>
      </w:pPr>
      <w:bookmarkStart w:id="13" w:name="Par543"/>
      <w:bookmarkEnd w:id="13"/>
      <w:r w:rsidRPr="00DB4967">
        <w:rPr>
          <w:color w:val="0000FF"/>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0BCE" w:rsidRPr="00DB4967" w:rsidRDefault="003C0BCE" w:rsidP="003C0BCE">
      <w:pPr>
        <w:pStyle w:val="ConsPlusNormal"/>
        <w:spacing w:before="240"/>
        <w:ind w:firstLine="540"/>
        <w:jc w:val="both"/>
        <w:rPr>
          <w:color w:val="0000FF"/>
          <w:sz w:val="24"/>
          <w:szCs w:val="24"/>
        </w:rPr>
      </w:pPr>
      <w:r w:rsidRPr="00DB4967">
        <w:rPr>
          <w:color w:val="0000FF"/>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0BCE" w:rsidRPr="00DB4967" w:rsidRDefault="003C0BCE" w:rsidP="003C0BCE">
      <w:pPr>
        <w:pStyle w:val="ConsPlusNormal"/>
        <w:spacing w:before="240"/>
        <w:ind w:firstLine="540"/>
        <w:jc w:val="both"/>
        <w:rPr>
          <w:color w:val="0000FF"/>
          <w:sz w:val="24"/>
          <w:szCs w:val="24"/>
        </w:rPr>
      </w:pPr>
      <w:bookmarkStart w:id="14" w:name="Par547"/>
      <w:bookmarkStart w:id="15" w:name="Par549"/>
      <w:bookmarkEnd w:id="14"/>
      <w:bookmarkEnd w:id="15"/>
      <w:r w:rsidRPr="00DB4967">
        <w:rPr>
          <w:color w:val="0000FF"/>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C0BCE" w:rsidRPr="00DB4967" w:rsidRDefault="003C0BCE" w:rsidP="003C0BCE">
      <w:pPr>
        <w:pStyle w:val="ConsPlusNormal"/>
        <w:spacing w:before="240"/>
        <w:ind w:firstLine="540"/>
        <w:jc w:val="both"/>
        <w:rPr>
          <w:color w:val="0000FF"/>
          <w:sz w:val="24"/>
          <w:szCs w:val="24"/>
        </w:rPr>
      </w:pPr>
      <w:r w:rsidRPr="00DB4967">
        <w:rPr>
          <w:color w:val="0000FF"/>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BCE" w:rsidRPr="00DB4967" w:rsidRDefault="003C0BCE" w:rsidP="00491C1A">
      <w:pPr>
        <w:pStyle w:val="ConsPlusNormal"/>
        <w:ind w:firstLine="426"/>
        <w:jc w:val="both"/>
        <w:rPr>
          <w:color w:val="0000FF"/>
          <w:sz w:val="24"/>
          <w:szCs w:val="24"/>
        </w:rPr>
      </w:pPr>
    </w:p>
    <w:p w:rsidR="000D51B7" w:rsidRDefault="00DB4967" w:rsidP="000C6F4A">
      <w:pPr>
        <w:pStyle w:val="ConsPlusNormal"/>
        <w:ind w:firstLine="426"/>
        <w:jc w:val="both"/>
        <w:rPr>
          <w:color w:val="0000FF"/>
          <w:sz w:val="24"/>
          <w:szCs w:val="24"/>
        </w:rPr>
      </w:pPr>
      <w:r w:rsidRPr="00DB4967">
        <w:rPr>
          <w:color w:val="0000FF"/>
          <w:sz w:val="24"/>
          <w:szCs w:val="24"/>
        </w:rPr>
        <w:t>4</w:t>
      </w:r>
      <w:r w:rsidR="007A780B" w:rsidRPr="00DB4967">
        <w:rPr>
          <w:color w:val="0000FF"/>
          <w:sz w:val="24"/>
          <w:szCs w:val="24"/>
        </w:rPr>
        <w:t>)</w:t>
      </w:r>
      <w:r w:rsidR="00491C1A" w:rsidRPr="00DB4967">
        <w:rPr>
          <w:color w:val="0000FF"/>
          <w:sz w:val="24"/>
          <w:szCs w:val="24"/>
        </w:rPr>
        <w:t xml:space="preserve"> поступления, в частности посредством системы, в орган государственного жилищного надзора, орган муниципального жилищного контроля обращений и </w:t>
      </w:r>
      <w:r w:rsidR="00491C1A" w:rsidRPr="00DB4967">
        <w:rPr>
          <w:color w:val="0000FF"/>
          <w:sz w:val="24"/>
          <w:szCs w:val="24"/>
        </w:rPr>
        <w:lastRenderedPageBreak/>
        <w:t>заявлений граждан, в том числе индивидуальных предпринимателей, юридичес</w:t>
      </w:r>
      <w:r w:rsidR="000D51B7" w:rsidRPr="00DB4967">
        <w:rPr>
          <w:color w:val="0000FF"/>
          <w:sz w:val="24"/>
          <w:szCs w:val="24"/>
        </w:rPr>
        <w:t>ких лиц</w:t>
      </w:r>
      <w:r w:rsidR="00491C1A" w:rsidRPr="00DB4967">
        <w:rPr>
          <w:color w:val="0000FF"/>
          <w:sz w:val="24"/>
          <w:szCs w:val="24"/>
        </w:rPr>
        <w:t xml:space="preserve">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0D51B7" w:rsidRPr="00DB4967">
        <w:rPr>
          <w:color w:val="0000FF"/>
          <w:sz w:val="24"/>
          <w:szCs w:val="24"/>
        </w:rPr>
        <w:t>Жилищного</w:t>
      </w:r>
      <w:r w:rsidR="00491C1A" w:rsidRPr="00DB4967">
        <w:rPr>
          <w:color w:val="0000FF"/>
          <w:sz w:val="24"/>
          <w:szCs w:val="24"/>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000C6F4A">
        <w:rPr>
          <w:color w:val="0000FF"/>
          <w:sz w:val="24"/>
          <w:szCs w:val="24"/>
        </w:rPr>
        <w:t>,</w:t>
      </w:r>
      <w:r w:rsidR="000D51B7" w:rsidRPr="000D51B7">
        <w:rPr>
          <w:color w:val="0000FF"/>
          <w:sz w:val="24"/>
          <w:szCs w:val="24"/>
        </w:rPr>
        <w:t xml:space="preserve"> </w:t>
      </w:r>
      <w:r w:rsidR="00491C1A" w:rsidRPr="000D51B7">
        <w:rPr>
          <w:color w:val="0000FF"/>
          <w:sz w:val="24"/>
          <w:szCs w:val="24"/>
        </w:rPr>
        <w:t xml:space="preserve">о фактах нарушения требований к порядку осуществления перевода жилого помещения в нежилое помещение в многокартирном доме, к порядку осуществления перепланировки и (или) переустройства помещений в многоквартирном доме, </w:t>
      </w:r>
      <w:r w:rsidR="000D51B7" w:rsidRPr="000D51B7">
        <w:rPr>
          <w:color w:val="0000FF"/>
          <w:sz w:val="24"/>
          <w:szCs w:val="24"/>
        </w:rPr>
        <w:t xml:space="preserve"> </w:t>
      </w:r>
      <w:r w:rsidR="00491C1A" w:rsidRPr="000D51B7">
        <w:rPr>
          <w:color w:val="0000FF"/>
          <w:sz w:val="24"/>
          <w:szCs w:val="24"/>
        </w:rPr>
        <w:t xml:space="preserve">о фактах нарушения управляющей организацией обязательств, предусмотренных частью 2 статьи 162 </w:t>
      </w:r>
      <w:r w:rsidR="000D51B7" w:rsidRPr="000D51B7">
        <w:rPr>
          <w:color w:val="0000FF"/>
          <w:sz w:val="24"/>
          <w:szCs w:val="24"/>
        </w:rPr>
        <w:t>Жилищного</w:t>
      </w:r>
      <w:r w:rsidR="00491C1A" w:rsidRPr="000D51B7">
        <w:rPr>
          <w:color w:val="0000FF"/>
          <w:sz w:val="24"/>
          <w:szCs w:val="24"/>
        </w:rPr>
        <w:t xml:space="preserve"> Кодекса</w:t>
      </w:r>
      <w:r w:rsidR="000C6F4A">
        <w:rPr>
          <w:color w:val="0000FF"/>
          <w:sz w:val="24"/>
          <w:szCs w:val="24"/>
        </w:rPr>
        <w:t xml:space="preserve"> Российской Федерации,</w:t>
      </w:r>
      <w:r w:rsidR="00491C1A" w:rsidRPr="000D51B7">
        <w:rPr>
          <w:color w:val="0000FF"/>
          <w:sz w:val="24"/>
          <w:szCs w:val="24"/>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w:t>
      </w:r>
      <w:r w:rsidR="000D51B7" w:rsidRPr="000D51B7">
        <w:rPr>
          <w:color w:val="0000FF"/>
          <w:sz w:val="24"/>
          <w:szCs w:val="24"/>
        </w:rPr>
        <w:t xml:space="preserve"> за содержание жилого помещения</w:t>
      </w:r>
      <w:r w:rsidR="000C6F4A">
        <w:rPr>
          <w:color w:val="0000FF"/>
          <w:sz w:val="24"/>
          <w:szCs w:val="24"/>
        </w:rPr>
        <w:t>,</w:t>
      </w:r>
      <w:r w:rsidR="000D51B7" w:rsidRPr="000D51B7">
        <w:rPr>
          <w:color w:val="0000FF"/>
          <w:sz w:val="24"/>
          <w:szCs w:val="24"/>
        </w:rPr>
        <w:t xml:space="preserve"> </w:t>
      </w:r>
      <w:r w:rsidR="00491C1A" w:rsidRPr="000D51B7">
        <w:rPr>
          <w:color w:val="0000FF"/>
          <w:sz w:val="24"/>
          <w:szCs w:val="24"/>
        </w:rPr>
        <w:t xml:space="preserve">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w:t>
      </w:r>
      <w:r w:rsidR="000D51B7" w:rsidRPr="000D51B7">
        <w:rPr>
          <w:color w:val="0000FF"/>
          <w:sz w:val="24"/>
          <w:szCs w:val="24"/>
        </w:rPr>
        <w:t>договоров найма жилых помещений</w:t>
      </w:r>
      <w:r w:rsidR="000C6F4A">
        <w:rPr>
          <w:color w:val="0000FF"/>
          <w:sz w:val="24"/>
          <w:szCs w:val="24"/>
        </w:rPr>
        <w:t xml:space="preserve">, </w:t>
      </w:r>
      <w:r w:rsidR="00491C1A" w:rsidRPr="000D51B7">
        <w:rPr>
          <w:color w:val="0000FF"/>
          <w:sz w:val="24"/>
          <w:szCs w:val="24"/>
        </w:rPr>
        <w:t xml:space="preserve">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0C6F4A" w:rsidRPr="000C6F4A" w:rsidRDefault="000C6F4A" w:rsidP="000C6F4A">
      <w:pPr>
        <w:jc w:val="both"/>
        <w:rPr>
          <w:rFonts w:ascii="Arial" w:hAnsi="Arial" w:cs="Arial"/>
          <w:color w:val="0000FF"/>
          <w:sz w:val="24"/>
          <w:szCs w:val="24"/>
        </w:rPr>
      </w:pPr>
      <w:r w:rsidRPr="000C6F4A">
        <w:rPr>
          <w:rFonts w:ascii="Arial" w:hAnsi="Arial" w:cs="Arial"/>
          <w:color w:val="0000FF"/>
          <w:sz w:val="24"/>
          <w:szCs w:val="24"/>
        </w:rPr>
        <w:t xml:space="preserve">         5)  мотивированное представление должностного лица органа муниципального контроля по результатам анализа результатов рассмотрения или предварительной проверки поступивших в органы муниципального контроля обращений и заявлений граждан, а также те обстоятельства, что обращения и </w:t>
      </w:r>
      <w:r w:rsidRPr="000C6F4A">
        <w:rPr>
          <w:rFonts w:ascii="Arial" w:hAnsi="Arial" w:cs="Arial"/>
          <w:color w:val="0000FF"/>
          <w:sz w:val="24"/>
          <w:szCs w:val="24"/>
        </w:rPr>
        <w:lastRenderedPageBreak/>
        <w:t>заявления граждан о фактах нарушения прав потребителей могут являться основанием для проведения внеплановой проверки только в случае, если данные обращения поступили в орган, осуществляющий федеральный государственный надзор в области защиты прав потребителей, и только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C6F4A" w:rsidRPr="000C6F4A" w:rsidRDefault="000C6F4A" w:rsidP="000C6F4A">
      <w:pPr>
        <w:ind w:firstLine="540"/>
        <w:jc w:val="both"/>
        <w:rPr>
          <w:rFonts w:ascii="Arial" w:hAnsi="Arial" w:cs="Arial"/>
          <w:color w:val="0000FF"/>
          <w:sz w:val="24"/>
          <w:szCs w:val="24"/>
        </w:rPr>
      </w:pPr>
      <w:r w:rsidRPr="000C6F4A">
        <w:rPr>
          <w:rFonts w:ascii="Arial" w:hAnsi="Arial" w:cs="Arial"/>
          <w:color w:val="0000FF"/>
          <w:sz w:val="24"/>
          <w:szCs w:val="24"/>
        </w:rPr>
        <w:t>6)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идентификации и аутентификации.</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7) мотивированное представление должностного лица органа государственного контроля (надзора),органа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8)   выявление при проведении мероприятий по контролю без взаимодействии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установленной сфере деятельности, индикатором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9)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0C6F4A" w:rsidRPr="000C6F4A" w:rsidRDefault="000C6F4A" w:rsidP="000C6F4A">
      <w:pPr>
        <w:pStyle w:val="af2"/>
        <w:tabs>
          <w:tab w:val="left" w:pos="851"/>
        </w:tabs>
        <w:spacing w:before="0" w:after="0"/>
        <w:jc w:val="both"/>
        <w:rPr>
          <w:rFonts w:ascii="Arial" w:hAnsi="Arial" w:cs="Arial"/>
          <w:color w:val="0000FF"/>
        </w:rPr>
      </w:pPr>
      <w:r w:rsidRPr="000C6F4A">
        <w:rPr>
          <w:rFonts w:ascii="Arial" w:hAnsi="Arial" w:cs="Arial"/>
          <w:color w:val="0000FF"/>
        </w:rPr>
        <w:t xml:space="preserve">    10) поступление  фактов, сообщений  нарушения требований к порядку осуществления перевода жилого помещения в нежилое помещение в многокартирном доме, к порядку осуществления перепланировки и (или) переустройства помещений в многоквартирном доме,</w:t>
      </w:r>
    </w:p>
    <w:p w:rsidR="00491C1A" w:rsidRPr="000D51B7" w:rsidRDefault="00491C1A" w:rsidP="00491C1A">
      <w:pPr>
        <w:pStyle w:val="ConsPlusNormal"/>
        <w:ind w:firstLine="426"/>
        <w:jc w:val="both"/>
        <w:rPr>
          <w:color w:val="0000FF"/>
          <w:sz w:val="24"/>
          <w:szCs w:val="24"/>
        </w:rPr>
      </w:pPr>
      <w:r w:rsidRPr="000D51B7">
        <w:rPr>
          <w:color w:val="0000FF"/>
          <w:sz w:val="24"/>
          <w:szCs w:val="24"/>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w:t>
      </w:r>
      <w:r w:rsidRPr="000D51B7">
        <w:rPr>
          <w:color w:val="0000FF"/>
          <w:sz w:val="24"/>
          <w:szCs w:val="24"/>
        </w:rPr>
        <w:lastRenderedPageBreak/>
        <w:t>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91C1A" w:rsidRDefault="00491C1A" w:rsidP="00491C1A">
      <w:pPr>
        <w:pStyle w:val="ConsPlusNormal"/>
        <w:ind w:firstLine="426"/>
        <w:jc w:val="both"/>
        <w:rPr>
          <w:rFonts w:ascii="Cambria" w:hAnsi="Cambria" w:cs="Times New Roman"/>
        </w:rPr>
      </w:pPr>
    </w:p>
    <w:p w:rsidR="00491C1A" w:rsidRPr="001F1B1F" w:rsidRDefault="00491C1A" w:rsidP="00491C1A">
      <w:pPr>
        <w:widowControl w:val="0"/>
        <w:autoSpaceDE w:val="0"/>
        <w:autoSpaceDN w:val="0"/>
        <w:adjustRightInd w:val="0"/>
        <w:spacing w:after="0" w:line="240" w:lineRule="auto"/>
        <w:jc w:val="both"/>
        <w:outlineLvl w:val="2"/>
        <w:rPr>
          <w:rFonts w:ascii="Arial" w:hAnsi="Arial" w:cs="Arial"/>
          <w:sz w:val="24"/>
          <w:szCs w:val="24"/>
        </w:rPr>
      </w:pP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E85AA5">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980FE0" w:rsidRPr="00AF6203" w:rsidRDefault="00980FE0" w:rsidP="00980FE0">
      <w:pPr>
        <w:ind w:right="414"/>
        <w:jc w:val="center"/>
        <w:rPr>
          <w:rFonts w:ascii="Arial" w:hAnsi="Arial" w:cs="Arial"/>
          <w:b/>
          <w:sz w:val="24"/>
          <w:szCs w:val="24"/>
        </w:rPr>
      </w:pPr>
      <w:r w:rsidRPr="00AF6203">
        <w:rPr>
          <w:rFonts w:ascii="Arial" w:hAnsi="Arial" w:cs="Arial"/>
          <w:b/>
          <w:sz w:val="24"/>
          <w:szCs w:val="24"/>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80FE0" w:rsidRPr="00AF6203" w:rsidRDefault="00980FE0" w:rsidP="00E85AA5">
      <w:pPr>
        <w:ind w:right="414"/>
        <w:rPr>
          <w:rFonts w:ascii="Arial" w:hAnsi="Arial" w:cs="Arial"/>
          <w:b/>
        </w:rPr>
      </w:pPr>
    </w:p>
    <w:p w:rsidR="00980FE0" w:rsidRPr="00AF6203" w:rsidRDefault="00980FE0" w:rsidP="00C06D8F">
      <w:pPr>
        <w:pStyle w:val="consplusnormal1"/>
        <w:spacing w:before="0" w:after="0"/>
        <w:ind w:right="414" w:firstLine="675"/>
        <w:jc w:val="both"/>
        <w:rPr>
          <w:rFonts w:ascii="Arial" w:hAnsi="Arial" w:cs="Arial"/>
        </w:rPr>
      </w:pPr>
      <w:r w:rsidRPr="00AF6203">
        <w:rPr>
          <w:rFonts w:ascii="Arial" w:hAnsi="Arial" w:cs="Arial"/>
        </w:rPr>
        <w:lastRenderedPageBreak/>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980FE0" w:rsidRPr="00AF6203" w:rsidRDefault="00980FE0" w:rsidP="00980FE0">
      <w:pPr>
        <w:pStyle w:val="s1"/>
        <w:ind w:left="495" w:right="414"/>
        <w:jc w:val="both"/>
        <w:rPr>
          <w:rFonts w:ascii="Arial" w:hAnsi="Arial" w:cs="Arial"/>
        </w:rPr>
      </w:pPr>
      <w:r w:rsidRPr="00AF6203">
        <w:rPr>
          <w:rFonts w:ascii="Arial" w:hAnsi="Arial" w:cs="Arial"/>
        </w:rPr>
        <w:t>5.1. Предмет досудебного (внесудебного) обжалования</w:t>
      </w:r>
    </w:p>
    <w:p w:rsidR="00980FE0" w:rsidRPr="00AF6203" w:rsidRDefault="00980FE0" w:rsidP="00C06D8F">
      <w:pPr>
        <w:pStyle w:val="s1"/>
        <w:ind w:right="414"/>
        <w:jc w:val="both"/>
        <w:rPr>
          <w:rFonts w:ascii="Arial" w:hAnsi="Arial" w:cs="Arial"/>
        </w:rPr>
      </w:pPr>
      <w:r w:rsidRPr="00AF6203">
        <w:rPr>
          <w:rFonts w:ascii="Arial" w:hAnsi="Arial" w:cs="Arial"/>
        </w:rPr>
        <w:t xml:space="preserve"> Заявитель может обратиться с жалобой, в том числе в следующих случаях:</w:t>
      </w:r>
    </w:p>
    <w:p w:rsidR="00980FE0" w:rsidRPr="00AF6203" w:rsidRDefault="00980FE0" w:rsidP="00C06D8F">
      <w:pPr>
        <w:ind w:right="414"/>
        <w:jc w:val="both"/>
        <w:rPr>
          <w:rFonts w:ascii="Arial" w:hAnsi="Arial" w:cs="Arial"/>
        </w:rPr>
      </w:pPr>
      <w:r w:rsidRPr="00AF6203">
        <w:rPr>
          <w:rFonts w:ascii="Arial" w:hAnsi="Arial" w:cs="Arial"/>
        </w:rPr>
        <w:t xml:space="preserve">     1) нарушение срока регистрации запроса о предоставлении государственной или муниципальной услуги, запроса, указанного в </w:t>
      </w:r>
      <w:hyperlink r:id="rId11" w:anchor="/document/12177515/entry/1510" w:history="1">
        <w:r w:rsidRPr="00AF6203">
          <w:rPr>
            <w:rStyle w:val="af0"/>
            <w:rFonts w:ascii="Arial" w:hAnsi="Arial" w:cs="Arial"/>
            <w:color w:val="auto"/>
          </w:rPr>
          <w:t>статье 15.1</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6D8F" w:rsidRPr="00AF6203" w:rsidRDefault="00980FE0" w:rsidP="00C06D8F">
      <w:pPr>
        <w:ind w:right="414"/>
        <w:jc w:val="both"/>
        <w:rPr>
          <w:rFonts w:ascii="Arial" w:hAnsi="Arial" w:cs="Arial"/>
        </w:rPr>
      </w:pPr>
      <w:r w:rsidRPr="00AF6203">
        <w:rPr>
          <w:rFonts w:ascii="Arial" w:hAnsi="Arial" w:cs="Arial"/>
        </w:rPr>
        <w:t xml:space="preserve">     </w:t>
      </w:r>
      <w:hyperlink r:id="rId12" w:anchor="/document-relations/12177515/1/0/110102" w:history="1"/>
      <w:r w:rsidRPr="00AF6203">
        <w:rPr>
          <w:rFonts w:ascii="Arial" w:hAnsi="Arial" w:cs="Arial"/>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C06D8F" w:rsidP="00C06D8F">
      <w:pPr>
        <w:ind w:right="414"/>
        <w:jc w:val="both"/>
        <w:rPr>
          <w:rFonts w:ascii="Arial" w:hAnsi="Arial" w:cs="Arial"/>
        </w:rPr>
      </w:pPr>
      <w:r w:rsidRPr="00AF6203">
        <w:rPr>
          <w:rFonts w:ascii="Arial" w:hAnsi="Arial" w:cs="Arial"/>
        </w:rPr>
        <w:t xml:space="preserve">     </w:t>
      </w:r>
      <w:r w:rsidR="00980FE0" w:rsidRPr="00AF620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0FE0" w:rsidRPr="00AF6203" w:rsidRDefault="00980FE0" w:rsidP="00C06D8F">
      <w:pPr>
        <w:ind w:right="414"/>
        <w:jc w:val="both"/>
        <w:rPr>
          <w:rFonts w:ascii="Arial" w:hAnsi="Arial" w:cs="Arial"/>
        </w:rPr>
      </w:pPr>
      <w:r w:rsidRPr="00AF6203">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0FE0" w:rsidRPr="00AF6203" w:rsidRDefault="00980FE0" w:rsidP="00C06D8F">
      <w:pPr>
        <w:ind w:right="414"/>
        <w:jc w:val="both"/>
        <w:rPr>
          <w:rFonts w:ascii="Arial" w:hAnsi="Arial" w:cs="Arial"/>
        </w:rPr>
      </w:pPr>
      <w:r w:rsidRPr="00AF6203">
        <w:rPr>
          <w:rFonts w:ascii="Arial" w:hAnsi="Arial" w:cs="Arial"/>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980FE0" w:rsidP="00C06D8F">
      <w:pPr>
        <w:ind w:right="414"/>
        <w:jc w:val="both"/>
        <w:rPr>
          <w:rFonts w:ascii="Arial" w:hAnsi="Arial" w:cs="Arial"/>
        </w:rPr>
      </w:pPr>
      <w:r w:rsidRPr="00AF6203">
        <w:rPr>
          <w:rFonts w:ascii="Arial" w:hAnsi="Arial" w:cs="Arial"/>
        </w:rPr>
        <w:lastRenderedPageBreak/>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AF6203" w:rsidRDefault="00980FE0" w:rsidP="00C06D8F">
      <w:pPr>
        <w:ind w:right="414"/>
        <w:jc w:val="both"/>
        <w:rPr>
          <w:rFonts w:ascii="Arial" w:hAnsi="Arial" w:cs="Arial"/>
        </w:rPr>
      </w:pPr>
      <w:r w:rsidRPr="00AF6203">
        <w:rPr>
          <w:rFonts w:ascii="Arial" w:hAnsi="Arial" w:cs="Arial"/>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980FE0" w:rsidP="00C06D8F">
      <w:pPr>
        <w:ind w:right="414"/>
        <w:jc w:val="both"/>
        <w:rPr>
          <w:rFonts w:ascii="Arial" w:hAnsi="Arial" w:cs="Arial"/>
        </w:rPr>
      </w:pPr>
      <w:r w:rsidRPr="00AF6203">
        <w:rPr>
          <w:rFonts w:ascii="Arial" w:hAnsi="Arial" w:cs="Arial"/>
        </w:rPr>
        <w:t xml:space="preserve">      8) нарушение срока или порядка выдачи документов по результатам предоставления государственной или муниципальной услуги;</w:t>
      </w:r>
    </w:p>
    <w:p w:rsidR="00980FE0" w:rsidRPr="00AF6203" w:rsidRDefault="00980FE0" w:rsidP="00C06D8F">
      <w:pPr>
        <w:ind w:right="414"/>
        <w:jc w:val="both"/>
        <w:rPr>
          <w:rFonts w:ascii="Arial" w:hAnsi="Arial" w:cs="Arial"/>
        </w:rPr>
      </w:pPr>
      <w:r w:rsidRPr="00AF6203">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12177515/entry/160013" w:history="1">
        <w:r w:rsidRPr="00AF6203">
          <w:rPr>
            <w:rStyle w:val="af0"/>
            <w:rFonts w:ascii="Arial" w:hAnsi="Arial" w:cs="Arial"/>
            <w:color w:val="auto"/>
          </w:rPr>
          <w:t>частью 1.3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C06D8F" w:rsidP="00C06D8F">
      <w:pPr>
        <w:pStyle w:val="consplusnormal1"/>
        <w:spacing w:before="0" w:after="0"/>
        <w:ind w:right="414"/>
        <w:jc w:val="both"/>
        <w:rPr>
          <w:rFonts w:ascii="Arial" w:hAnsi="Arial" w:cs="Arial"/>
        </w:rPr>
      </w:pPr>
      <w:r w:rsidRPr="00AF6203">
        <w:rPr>
          <w:rFonts w:ascii="Arial" w:hAnsi="Arial" w:cs="Arial"/>
        </w:rPr>
        <w:t xml:space="preserve">     </w:t>
      </w:r>
      <w:r w:rsidR="00980FE0" w:rsidRPr="00AF6203">
        <w:rPr>
          <w:rFonts w:ascii="Arial" w:hAnsi="Arial" w:cs="Arial"/>
        </w:rPr>
        <w:t xml:space="preserve">5.2. Органы местного самоуправления, должностные лица, которым может 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00980FE0" w:rsidRPr="00AF6203">
        <w:rPr>
          <w:rFonts w:ascii="Arial" w:hAnsi="Arial" w:cs="Arial"/>
          <w:bCs/>
        </w:rPr>
        <w:t xml:space="preserve"> </w:t>
      </w:r>
      <w:r w:rsidR="00980FE0" w:rsidRPr="00AF6203">
        <w:rPr>
          <w:rFonts w:ascii="Arial" w:hAnsi="Arial" w:cs="Arial"/>
        </w:rPr>
        <w:t xml:space="preserve">(Томская область, Бакчарский район, д.Вавиловка, ул.Центральная, 2, электронный адрес  e-mail: </w:t>
      </w:r>
      <w:r w:rsidR="00980FE0" w:rsidRPr="00AF6203">
        <w:rPr>
          <w:rFonts w:ascii="Arial" w:hAnsi="Arial" w:cs="Arial"/>
          <w:lang w:val="en-US"/>
        </w:rPr>
        <w:t>vavilsp</w:t>
      </w:r>
      <w:r w:rsidR="00980FE0" w:rsidRPr="00AF6203">
        <w:rPr>
          <w:rFonts w:ascii="Arial" w:hAnsi="Arial" w:cs="Arial"/>
        </w:rPr>
        <w:t>@</w:t>
      </w:r>
      <w:r w:rsidR="00980FE0" w:rsidRPr="00AF6203">
        <w:rPr>
          <w:rFonts w:ascii="Arial" w:hAnsi="Arial" w:cs="Arial"/>
          <w:lang w:val="en-US"/>
        </w:rPr>
        <w:t>tomsk</w:t>
      </w:r>
      <w:r w:rsidR="00980FE0" w:rsidRPr="00AF6203">
        <w:rPr>
          <w:rFonts w:ascii="Arial" w:hAnsi="Arial" w:cs="Arial"/>
        </w:rPr>
        <w:t>.</w:t>
      </w:r>
      <w:r w:rsidR="00980FE0" w:rsidRPr="00AF6203">
        <w:rPr>
          <w:rFonts w:ascii="Arial" w:hAnsi="Arial" w:cs="Arial"/>
          <w:lang w:val="en-US"/>
        </w:rPr>
        <w:t>gov</w:t>
      </w:r>
      <w:r w:rsidR="00980FE0" w:rsidRPr="00AF6203">
        <w:rPr>
          <w:rFonts w:ascii="Arial" w:hAnsi="Arial" w:cs="Arial"/>
        </w:rPr>
        <w:t>.</w:t>
      </w:r>
      <w:r w:rsidR="00980FE0" w:rsidRPr="00AF6203">
        <w:rPr>
          <w:rFonts w:ascii="Arial" w:hAnsi="Arial" w:cs="Arial"/>
          <w:lang w:val="en-US"/>
        </w:rPr>
        <w:t>ru</w:t>
      </w:r>
      <w:r w:rsidR="00980FE0" w:rsidRPr="00AF6203">
        <w:rPr>
          <w:rFonts w:ascii="Arial" w:hAnsi="Arial" w:cs="Arial"/>
        </w:rPr>
        <w:t>.)</w:t>
      </w:r>
    </w:p>
    <w:p w:rsidR="00980FE0" w:rsidRPr="00AF6203" w:rsidRDefault="00C06D8F" w:rsidP="00C06D8F">
      <w:pPr>
        <w:pStyle w:val="consplusnormal1"/>
        <w:spacing w:before="0" w:after="0"/>
        <w:ind w:right="414"/>
        <w:jc w:val="both"/>
        <w:rPr>
          <w:rFonts w:ascii="Arial" w:hAnsi="Arial" w:cs="Arial"/>
        </w:rPr>
      </w:pPr>
      <w:r w:rsidRPr="00AF6203">
        <w:rPr>
          <w:rFonts w:ascii="Arial" w:hAnsi="Arial" w:cs="Arial"/>
        </w:rPr>
        <w:t xml:space="preserve">     </w:t>
      </w:r>
      <w:r w:rsidR="00980FE0" w:rsidRPr="00AF6203">
        <w:rPr>
          <w:rFonts w:ascii="Arial" w:hAnsi="Arial" w:cs="Arial"/>
        </w:rPr>
        <w:t>5.3. Порядок подачи и рассмотрения жалобы.</w:t>
      </w:r>
    </w:p>
    <w:p w:rsidR="00980FE0" w:rsidRPr="00AF6203" w:rsidRDefault="00980FE0" w:rsidP="00C06D8F">
      <w:pPr>
        <w:ind w:right="414"/>
        <w:jc w:val="both"/>
        <w:rPr>
          <w:rFonts w:ascii="Arial" w:hAnsi="Arial" w:cs="Arial"/>
        </w:rPr>
      </w:pPr>
      <w:r w:rsidRPr="00AF6203">
        <w:rPr>
          <w:rFonts w:ascii="Arial" w:hAnsi="Arial" w:cs="Arial"/>
        </w:rPr>
        <w:lastRenderedPageBreak/>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AF6203" w:rsidRDefault="00980FE0" w:rsidP="00C06D8F">
      <w:pPr>
        <w:ind w:right="414"/>
        <w:jc w:val="both"/>
        <w:rPr>
          <w:rFonts w:ascii="Arial" w:hAnsi="Arial" w:cs="Arial"/>
        </w:rPr>
      </w:pPr>
      <w:r w:rsidRPr="00AF6203">
        <w:rPr>
          <w:rFonts w:ascii="Arial" w:hAnsi="Arial"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980FE0" w:rsidRPr="00AF6203" w:rsidRDefault="00980FE0" w:rsidP="00C06D8F">
      <w:pPr>
        <w:ind w:right="414"/>
        <w:jc w:val="both"/>
        <w:rPr>
          <w:rFonts w:ascii="Arial" w:hAnsi="Arial" w:cs="Arial"/>
        </w:rPr>
      </w:pPr>
      <w:r w:rsidRPr="00AF6203">
        <w:rPr>
          <w:rFonts w:ascii="Arial" w:hAnsi="Arial" w:cs="Arial"/>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ocument/12177515/entry/16011" w:history="1">
        <w:r w:rsidRPr="00AF6203">
          <w:rPr>
            <w:rStyle w:val="af0"/>
            <w:rFonts w:ascii="Arial" w:hAnsi="Arial" w:cs="Arial"/>
            <w:color w:val="auto"/>
          </w:rPr>
          <w:t>частью 1.1 статьи 16</w:t>
        </w:r>
      </w:hyperlink>
      <w:r w:rsidRPr="00AF6203">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AF6203">
        <w:rPr>
          <w:rFonts w:ascii="Arial" w:hAnsi="Arial" w:cs="Arial"/>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FE0" w:rsidRPr="00AF6203" w:rsidRDefault="00980FE0" w:rsidP="00C06D8F">
      <w:pPr>
        <w:ind w:right="414" w:firstLine="495"/>
        <w:jc w:val="both"/>
        <w:rPr>
          <w:rFonts w:ascii="Arial" w:hAnsi="Arial" w:cs="Arial"/>
        </w:rPr>
      </w:pPr>
      <w:r w:rsidRPr="00AF6203">
        <w:rPr>
          <w:rFonts w:ascii="Arial" w:hAnsi="Arial" w:cs="Arial"/>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0FE0" w:rsidRPr="00AF6203" w:rsidRDefault="00980FE0" w:rsidP="00C06D8F">
      <w:pPr>
        <w:ind w:right="414"/>
        <w:jc w:val="both"/>
        <w:rPr>
          <w:rFonts w:ascii="Arial" w:hAnsi="Arial" w:cs="Arial"/>
        </w:rPr>
      </w:pPr>
      <w:r w:rsidRPr="00AF6203">
        <w:rPr>
          <w:rFonts w:ascii="Arial" w:hAnsi="Arial" w:cs="Arial"/>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80FE0" w:rsidRPr="00AF6203" w:rsidRDefault="00980FE0" w:rsidP="00980FE0">
      <w:pPr>
        <w:ind w:right="414" w:firstLine="709"/>
        <w:jc w:val="both"/>
        <w:rPr>
          <w:rFonts w:ascii="Arial" w:hAnsi="Arial" w:cs="Arial"/>
        </w:rPr>
      </w:pPr>
      <w:r w:rsidRPr="00AF6203">
        <w:rPr>
          <w:rFonts w:ascii="Arial" w:hAnsi="Arial" w:cs="Arial"/>
        </w:rPr>
        <w:t>Жалоба должна содержать:</w:t>
      </w:r>
    </w:p>
    <w:p w:rsidR="00980FE0" w:rsidRPr="00AF6203" w:rsidRDefault="00980FE0" w:rsidP="00C06D8F">
      <w:pPr>
        <w:ind w:right="414"/>
        <w:jc w:val="both"/>
        <w:rPr>
          <w:rFonts w:ascii="Arial" w:hAnsi="Arial" w:cs="Arial"/>
        </w:rPr>
      </w:pPr>
      <w:r w:rsidRPr="00AF6203">
        <w:rPr>
          <w:rFonts w:ascii="Arial" w:hAnsi="Arial" w:cs="Arial"/>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980FE0" w:rsidRPr="00AF6203" w:rsidRDefault="00980FE0" w:rsidP="00C06D8F">
      <w:pPr>
        <w:ind w:right="414"/>
        <w:jc w:val="both"/>
        <w:rPr>
          <w:rFonts w:ascii="Arial" w:hAnsi="Arial" w:cs="Arial"/>
        </w:rPr>
      </w:pPr>
      <w:r w:rsidRPr="00AF6203">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FE0" w:rsidRPr="00AF6203" w:rsidRDefault="00980FE0" w:rsidP="00C06D8F">
      <w:pPr>
        <w:ind w:right="414"/>
        <w:jc w:val="both"/>
        <w:rPr>
          <w:rFonts w:ascii="Arial" w:hAnsi="Arial" w:cs="Arial"/>
        </w:rPr>
      </w:pPr>
      <w:r w:rsidRPr="00AF6203">
        <w:rPr>
          <w:rFonts w:ascii="Arial" w:hAnsi="Arial" w:cs="Arial"/>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980FE0" w:rsidRPr="00AF6203" w:rsidRDefault="00980FE0" w:rsidP="00C06D8F">
      <w:pPr>
        <w:ind w:right="414"/>
        <w:jc w:val="both"/>
        <w:rPr>
          <w:rFonts w:ascii="Arial" w:hAnsi="Arial" w:cs="Arial"/>
        </w:rPr>
      </w:pPr>
      <w:r w:rsidRPr="00AF6203">
        <w:rPr>
          <w:rFonts w:ascii="Arial" w:hAnsi="Arial" w:cs="Arial"/>
        </w:rPr>
        <w:lastRenderedPageBreak/>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AF6203">
          <w:rPr>
            <w:rStyle w:val="af0"/>
            <w:rFonts w:ascii="Arial" w:hAnsi="Arial" w:cs="Arial"/>
            <w:color w:val="auto"/>
          </w:rPr>
          <w:t>частью 1.1 статьи 16</w:t>
        </w:r>
      </w:hyperlink>
      <w:r w:rsidRPr="00AF6203">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980FE0" w:rsidRPr="00AF6203" w:rsidRDefault="00980FE0" w:rsidP="00980FE0">
      <w:pPr>
        <w:ind w:left="495" w:right="414"/>
        <w:jc w:val="both"/>
        <w:rPr>
          <w:rFonts w:ascii="Arial" w:hAnsi="Arial" w:cs="Arial"/>
        </w:rPr>
      </w:pPr>
      <w:r w:rsidRPr="00AF6203">
        <w:rPr>
          <w:rFonts w:ascii="Arial" w:hAnsi="Arial" w:cs="Arial"/>
        </w:rPr>
        <w:t xml:space="preserve">     5.4 Сроки рассмотрения жалобы</w:t>
      </w:r>
    </w:p>
    <w:p w:rsidR="00980FE0" w:rsidRPr="00AF6203" w:rsidRDefault="00980FE0" w:rsidP="00C06D8F">
      <w:pPr>
        <w:ind w:right="414"/>
        <w:jc w:val="both"/>
        <w:rPr>
          <w:rFonts w:ascii="Arial" w:hAnsi="Arial" w:cs="Arial"/>
        </w:rPr>
      </w:pPr>
      <w:r w:rsidRPr="00AF6203">
        <w:rPr>
          <w:rFonts w:ascii="Arial" w:hAnsi="Arial" w:cs="Arial"/>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ocument/12177515/entry/16011" w:history="1">
        <w:r w:rsidRPr="00AF6203">
          <w:rPr>
            <w:rStyle w:val="af0"/>
            <w:rFonts w:ascii="Arial" w:hAnsi="Arial" w:cs="Arial"/>
            <w:color w:val="auto"/>
          </w:rPr>
          <w:t>частью 1.1 статьи 16</w:t>
        </w:r>
      </w:hyperlink>
      <w:r w:rsidRPr="00AF6203">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FE0" w:rsidRPr="00AF6203" w:rsidRDefault="00980FE0" w:rsidP="00980FE0">
      <w:pPr>
        <w:ind w:right="414" w:firstLine="709"/>
        <w:jc w:val="both"/>
        <w:rPr>
          <w:rFonts w:ascii="Arial" w:hAnsi="Arial" w:cs="Arial"/>
        </w:rPr>
      </w:pPr>
      <w:r w:rsidRPr="00AF6203">
        <w:rPr>
          <w:rFonts w:ascii="Arial" w:hAnsi="Arial" w:cs="Arial"/>
        </w:rPr>
        <w:t>5.5. Результат досудебного (внесудебного) обжалования.</w:t>
      </w:r>
    </w:p>
    <w:p w:rsidR="00980FE0" w:rsidRPr="00AF6203" w:rsidRDefault="00980FE0" w:rsidP="00C06D8F">
      <w:pPr>
        <w:pStyle w:val="s1"/>
        <w:ind w:right="414" w:firstLine="495"/>
        <w:jc w:val="both"/>
        <w:rPr>
          <w:rFonts w:ascii="Arial" w:hAnsi="Arial" w:cs="Arial"/>
        </w:rPr>
      </w:pPr>
      <w:r w:rsidRPr="00AF6203">
        <w:rPr>
          <w:rFonts w:ascii="Arial" w:hAnsi="Arial" w:cs="Arial"/>
        </w:rPr>
        <w:t xml:space="preserve">По результатам рассмотрения жалобы принимается одно из следующих решений: </w:t>
      </w:r>
    </w:p>
    <w:p w:rsidR="00980FE0" w:rsidRPr="00AF6203" w:rsidRDefault="00980FE0" w:rsidP="00C06D8F">
      <w:pPr>
        <w:pStyle w:val="s1"/>
        <w:ind w:right="414" w:firstLine="495"/>
        <w:jc w:val="both"/>
        <w:rPr>
          <w:rFonts w:ascii="Arial" w:hAnsi="Arial" w:cs="Arial"/>
        </w:rPr>
      </w:pPr>
      <w:r w:rsidRPr="00AF6203">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AF6203" w:rsidRDefault="00980FE0" w:rsidP="00980FE0">
      <w:pPr>
        <w:ind w:left="495" w:right="414"/>
        <w:jc w:val="both"/>
        <w:rPr>
          <w:rFonts w:ascii="Arial" w:hAnsi="Arial" w:cs="Arial"/>
        </w:rPr>
      </w:pPr>
      <w:r w:rsidRPr="00AF6203">
        <w:rPr>
          <w:rFonts w:ascii="Arial" w:hAnsi="Arial" w:cs="Arial"/>
        </w:rPr>
        <w:t xml:space="preserve">      2) в удовлетворении жалобы отказывается: </w:t>
      </w:r>
    </w:p>
    <w:p w:rsidR="00980FE0" w:rsidRPr="00AF6203" w:rsidRDefault="00980FE0" w:rsidP="00C06D8F">
      <w:pPr>
        <w:ind w:right="414"/>
        <w:jc w:val="both"/>
        <w:rPr>
          <w:rFonts w:ascii="Arial" w:hAnsi="Arial" w:cs="Arial"/>
        </w:rPr>
      </w:pPr>
      <w:r w:rsidRPr="00AF6203">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6D8F" w:rsidRPr="00AF6203" w:rsidRDefault="00980FE0" w:rsidP="00C06D8F">
      <w:pPr>
        <w:ind w:right="414"/>
        <w:jc w:val="both"/>
        <w:rPr>
          <w:rFonts w:ascii="Arial" w:hAnsi="Arial" w:cs="Arial"/>
        </w:rPr>
      </w:pPr>
      <w:r w:rsidRPr="00AF6203">
        <w:rPr>
          <w:rFonts w:ascii="Arial" w:hAnsi="Arial" w:cs="Arial"/>
        </w:rPr>
        <w:lastRenderedPageBreak/>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FE0" w:rsidRPr="00AF6203" w:rsidRDefault="00C06D8F" w:rsidP="00C06D8F">
      <w:pPr>
        <w:ind w:right="414"/>
        <w:jc w:val="both"/>
        <w:rPr>
          <w:rFonts w:ascii="Arial" w:hAnsi="Arial" w:cs="Arial"/>
        </w:rPr>
      </w:pPr>
      <w:r w:rsidRPr="00AF6203">
        <w:rPr>
          <w:rFonts w:ascii="Arial" w:hAnsi="Arial" w:cs="Arial"/>
        </w:rPr>
        <w:t xml:space="preserve">    </w:t>
      </w:r>
      <w:r w:rsidR="00980FE0" w:rsidRPr="00AF6203">
        <w:rPr>
          <w:rFonts w:ascii="Arial" w:hAnsi="Arial" w:cs="Arial"/>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5" w:anchor="/document/12177515/entry/16011" w:history="1">
        <w:r w:rsidR="00980FE0" w:rsidRPr="00AF6203">
          <w:rPr>
            <w:rStyle w:val="af0"/>
            <w:rFonts w:ascii="Arial" w:hAnsi="Arial" w:cs="Arial"/>
            <w:color w:val="auto"/>
          </w:rPr>
          <w:t>части 1.1 статьи 16</w:t>
        </w:r>
      </w:hyperlink>
      <w:r w:rsidR="00980FE0" w:rsidRPr="00AF6203">
        <w:rPr>
          <w:rFonts w:ascii="Arial" w:hAnsi="Arial" w:cs="Arial"/>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980FE0" w:rsidRPr="00AF6203" w:rsidRDefault="00980FE0" w:rsidP="00980FE0">
      <w:pPr>
        <w:spacing w:before="100" w:beforeAutospacing="1" w:after="100" w:afterAutospacing="1"/>
        <w:ind w:right="414"/>
        <w:jc w:val="both"/>
        <w:rPr>
          <w:rFonts w:ascii="Arial" w:hAnsi="Arial" w:cs="Arial"/>
        </w:rPr>
      </w:pPr>
    </w:p>
    <w:p w:rsidR="00C06D8F" w:rsidRPr="00AF6203" w:rsidRDefault="00C06D8F" w:rsidP="00980FE0">
      <w:pPr>
        <w:rPr>
          <w:rFonts w:ascii="Arial" w:hAnsi="Arial" w:cs="Arial"/>
        </w:rPr>
      </w:pPr>
    </w:p>
    <w:p w:rsidR="00E85AA5" w:rsidRPr="00AF6203"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Default="001F1B1F" w:rsidP="001F1B1F">
      <w:pPr>
        <w:spacing w:line="240" w:lineRule="auto"/>
        <w:ind w:firstLine="709"/>
        <w:rPr>
          <w:rFonts w:ascii="Arial" w:hAnsi="Arial" w:cs="Arial"/>
          <w:sz w:val="24"/>
          <w:szCs w:val="24"/>
        </w:rPr>
      </w:pPr>
    </w:p>
    <w:p w:rsidR="00C06D8F" w:rsidRPr="001F1B1F" w:rsidRDefault="00C06D8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lastRenderedPageBreak/>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lastRenderedPageBreak/>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lastRenderedPageBreak/>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07857"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EB21C"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120650</wp:posOffset>
                </wp:positionV>
                <wp:extent cx="3480435" cy="685800"/>
                <wp:effectExtent l="13335" t="5715" r="11430"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9.5pt;width:274.0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eLwIAAFg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C9456"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0AC16"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F4C69"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67945</wp:posOffset>
                </wp:positionV>
                <wp:extent cx="3480435" cy="800100"/>
                <wp:effectExtent l="13335" t="5715" r="11430" b="133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001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0;margin-top:5.35pt;width:274.05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70LQIAAFg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61520"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B122FF"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8255</wp:posOffset>
                </wp:positionV>
                <wp:extent cx="3568065" cy="685800"/>
                <wp:effectExtent l="13335" t="5715" r="9525"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9pt;margin-top:.65pt;width:280.9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26"/>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B9" w:rsidRDefault="00B81CB9" w:rsidP="008D5C8E">
      <w:pPr>
        <w:spacing w:after="0" w:line="240" w:lineRule="auto"/>
      </w:pPr>
      <w:r>
        <w:separator/>
      </w:r>
    </w:p>
  </w:endnote>
  <w:endnote w:type="continuationSeparator" w:id="0">
    <w:p w:rsidR="00B81CB9" w:rsidRDefault="00B81CB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122FF">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B9" w:rsidRDefault="00B81CB9" w:rsidP="008D5C8E">
      <w:pPr>
        <w:spacing w:after="0" w:line="240" w:lineRule="auto"/>
      </w:pPr>
      <w:r>
        <w:separator/>
      </w:r>
    </w:p>
  </w:footnote>
  <w:footnote w:type="continuationSeparator" w:id="0">
    <w:p w:rsidR="00B81CB9" w:rsidRDefault="00B81CB9"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5956B87A"/>
    <w:lvl w:ilvl="0" w:tplc="A880DAC6">
      <w:start w:val="1"/>
      <w:numFmt w:val="decimal"/>
      <w:lvlText w:val="%1)"/>
      <w:lvlJc w:val="left"/>
      <w:pPr>
        <w:ind w:left="1069" w:hanging="360"/>
      </w:pPr>
      <w:rPr>
        <w:rFonts w:cs="Times New Roman" w:hint="default"/>
      </w:rPr>
    </w:lvl>
    <w:lvl w:ilvl="1" w:tplc="C6DA4188">
      <w:start w:val="42"/>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6CF62AC"/>
    <w:multiLevelType w:val="hybridMultilevel"/>
    <w:tmpl w:val="E80CC40C"/>
    <w:lvl w:ilvl="0" w:tplc="E83CC5CE">
      <w:start w:val="4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E4B5E53"/>
    <w:multiLevelType w:val="hybridMultilevel"/>
    <w:tmpl w:val="09F42CDC"/>
    <w:lvl w:ilvl="0" w:tplc="2F7C2634">
      <w:start w:val="117"/>
      <w:numFmt w:val="decimal"/>
      <w:lvlText w:val="%1."/>
      <w:lvlJc w:val="left"/>
      <w:pPr>
        <w:tabs>
          <w:tab w:val="num" w:pos="1032"/>
        </w:tabs>
        <w:ind w:left="1032" w:hanging="4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4"/>
  </w:num>
  <w:num w:numId="4">
    <w:abstractNumId w:val="12"/>
  </w:num>
  <w:num w:numId="5">
    <w:abstractNumId w:val="5"/>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1"/>
  </w:num>
  <w:num w:numId="30">
    <w:abstractNumId w:val="11"/>
  </w:num>
  <w:num w:numId="31">
    <w:abstractNumId w:val="9"/>
  </w:num>
  <w:num w:numId="32">
    <w:abstractNumId w:val="6"/>
  </w:num>
  <w:num w:numId="33">
    <w:abstractNumId w:val="0"/>
  </w:num>
  <w:num w:numId="34">
    <w:abstractNumId w:val="6"/>
    <w:lvlOverride w:ilvl="0">
      <w:startOverride w:val="1"/>
    </w:lvlOverride>
  </w:num>
  <w:num w:numId="35">
    <w:abstractNumId w:val="4"/>
  </w:num>
  <w:num w:numId="36">
    <w:abstractNumId w:val="13"/>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56ACC"/>
    <w:rsid w:val="00063525"/>
    <w:rsid w:val="00065BCC"/>
    <w:rsid w:val="0006746D"/>
    <w:rsid w:val="0007222F"/>
    <w:rsid w:val="0007431E"/>
    <w:rsid w:val="000755F9"/>
    <w:rsid w:val="0007567A"/>
    <w:rsid w:val="000927C7"/>
    <w:rsid w:val="000B2A73"/>
    <w:rsid w:val="000B3FAE"/>
    <w:rsid w:val="000B5439"/>
    <w:rsid w:val="000B6D2A"/>
    <w:rsid w:val="000C42FC"/>
    <w:rsid w:val="000C6639"/>
    <w:rsid w:val="000C6C3F"/>
    <w:rsid w:val="000C6F4A"/>
    <w:rsid w:val="000D1760"/>
    <w:rsid w:val="000D51B7"/>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040E"/>
    <w:rsid w:val="001867CC"/>
    <w:rsid w:val="00190A6A"/>
    <w:rsid w:val="00191574"/>
    <w:rsid w:val="00196C70"/>
    <w:rsid w:val="001A2CF1"/>
    <w:rsid w:val="001A563E"/>
    <w:rsid w:val="001A7B5D"/>
    <w:rsid w:val="001B0596"/>
    <w:rsid w:val="001B6372"/>
    <w:rsid w:val="001C7718"/>
    <w:rsid w:val="001D0112"/>
    <w:rsid w:val="001D5DDF"/>
    <w:rsid w:val="001D6835"/>
    <w:rsid w:val="001D69D8"/>
    <w:rsid w:val="001D7AD9"/>
    <w:rsid w:val="001E2051"/>
    <w:rsid w:val="001F1B1F"/>
    <w:rsid w:val="001F320D"/>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0A7B"/>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5910"/>
    <w:rsid w:val="00337AEF"/>
    <w:rsid w:val="0034021F"/>
    <w:rsid w:val="00342016"/>
    <w:rsid w:val="0035316E"/>
    <w:rsid w:val="00354AFD"/>
    <w:rsid w:val="00356A58"/>
    <w:rsid w:val="003611C6"/>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C0BCE"/>
    <w:rsid w:val="003D2084"/>
    <w:rsid w:val="003D2A34"/>
    <w:rsid w:val="003D364A"/>
    <w:rsid w:val="003D3E28"/>
    <w:rsid w:val="003D7ACD"/>
    <w:rsid w:val="003E0AD9"/>
    <w:rsid w:val="003E2022"/>
    <w:rsid w:val="003E3D92"/>
    <w:rsid w:val="003E50A4"/>
    <w:rsid w:val="003F2734"/>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0257"/>
    <w:rsid w:val="00464229"/>
    <w:rsid w:val="004804CF"/>
    <w:rsid w:val="004820E3"/>
    <w:rsid w:val="0048758F"/>
    <w:rsid w:val="00491C1A"/>
    <w:rsid w:val="00491C63"/>
    <w:rsid w:val="00493524"/>
    <w:rsid w:val="00494015"/>
    <w:rsid w:val="00496455"/>
    <w:rsid w:val="004A2999"/>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A27"/>
    <w:rsid w:val="005F6CC4"/>
    <w:rsid w:val="00600CE1"/>
    <w:rsid w:val="00603207"/>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53B8"/>
    <w:rsid w:val="007263C0"/>
    <w:rsid w:val="007316B7"/>
    <w:rsid w:val="00731F75"/>
    <w:rsid w:val="00741593"/>
    <w:rsid w:val="00742783"/>
    <w:rsid w:val="00744F10"/>
    <w:rsid w:val="00752C99"/>
    <w:rsid w:val="00761113"/>
    <w:rsid w:val="007619BB"/>
    <w:rsid w:val="00761E2D"/>
    <w:rsid w:val="00762FB0"/>
    <w:rsid w:val="00770A49"/>
    <w:rsid w:val="0077185C"/>
    <w:rsid w:val="00772524"/>
    <w:rsid w:val="007732E2"/>
    <w:rsid w:val="00773A24"/>
    <w:rsid w:val="00775DA1"/>
    <w:rsid w:val="00783D77"/>
    <w:rsid w:val="00784AE3"/>
    <w:rsid w:val="00785CD2"/>
    <w:rsid w:val="0078690C"/>
    <w:rsid w:val="0079380D"/>
    <w:rsid w:val="007975FD"/>
    <w:rsid w:val="007A7436"/>
    <w:rsid w:val="007A780B"/>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2332"/>
    <w:rsid w:val="0086033F"/>
    <w:rsid w:val="00861810"/>
    <w:rsid w:val="00863042"/>
    <w:rsid w:val="0086328E"/>
    <w:rsid w:val="00865E3C"/>
    <w:rsid w:val="00872CC1"/>
    <w:rsid w:val="008739A8"/>
    <w:rsid w:val="0087469A"/>
    <w:rsid w:val="00874948"/>
    <w:rsid w:val="00881ACC"/>
    <w:rsid w:val="00894008"/>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336D"/>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0FE0"/>
    <w:rsid w:val="00982CB4"/>
    <w:rsid w:val="00983BBD"/>
    <w:rsid w:val="00993756"/>
    <w:rsid w:val="0099427D"/>
    <w:rsid w:val="00995DD0"/>
    <w:rsid w:val="0099686B"/>
    <w:rsid w:val="009A6E00"/>
    <w:rsid w:val="009B43F3"/>
    <w:rsid w:val="009C3B07"/>
    <w:rsid w:val="009D3B41"/>
    <w:rsid w:val="009E20C2"/>
    <w:rsid w:val="009E6010"/>
    <w:rsid w:val="009E745F"/>
    <w:rsid w:val="009F280B"/>
    <w:rsid w:val="009F5D60"/>
    <w:rsid w:val="00A02D2B"/>
    <w:rsid w:val="00A03BC4"/>
    <w:rsid w:val="00A040B0"/>
    <w:rsid w:val="00A05930"/>
    <w:rsid w:val="00A153AA"/>
    <w:rsid w:val="00A3002F"/>
    <w:rsid w:val="00A341B8"/>
    <w:rsid w:val="00A37C0E"/>
    <w:rsid w:val="00A37DD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A0971"/>
    <w:rsid w:val="00AA5F93"/>
    <w:rsid w:val="00AC14AB"/>
    <w:rsid w:val="00AD5D4F"/>
    <w:rsid w:val="00AE33B8"/>
    <w:rsid w:val="00AE70DA"/>
    <w:rsid w:val="00AF477F"/>
    <w:rsid w:val="00AF4FA9"/>
    <w:rsid w:val="00AF6203"/>
    <w:rsid w:val="00B02E68"/>
    <w:rsid w:val="00B06EC8"/>
    <w:rsid w:val="00B122FF"/>
    <w:rsid w:val="00B12B38"/>
    <w:rsid w:val="00B23D6E"/>
    <w:rsid w:val="00B25E56"/>
    <w:rsid w:val="00B33155"/>
    <w:rsid w:val="00B407EA"/>
    <w:rsid w:val="00B44F31"/>
    <w:rsid w:val="00B56440"/>
    <w:rsid w:val="00B620FC"/>
    <w:rsid w:val="00B67B76"/>
    <w:rsid w:val="00B7281E"/>
    <w:rsid w:val="00B758DF"/>
    <w:rsid w:val="00B761FF"/>
    <w:rsid w:val="00B77A23"/>
    <w:rsid w:val="00B81CB9"/>
    <w:rsid w:val="00B83C66"/>
    <w:rsid w:val="00B9185B"/>
    <w:rsid w:val="00B92AD3"/>
    <w:rsid w:val="00B94AA8"/>
    <w:rsid w:val="00BA0E6C"/>
    <w:rsid w:val="00BA4749"/>
    <w:rsid w:val="00BA5DC6"/>
    <w:rsid w:val="00BA6389"/>
    <w:rsid w:val="00BA7916"/>
    <w:rsid w:val="00BB1E5E"/>
    <w:rsid w:val="00BC497D"/>
    <w:rsid w:val="00BC4B61"/>
    <w:rsid w:val="00BC56EB"/>
    <w:rsid w:val="00BD4AC9"/>
    <w:rsid w:val="00BE05FD"/>
    <w:rsid w:val="00BF0157"/>
    <w:rsid w:val="00BF44AD"/>
    <w:rsid w:val="00BF5BD1"/>
    <w:rsid w:val="00BF7052"/>
    <w:rsid w:val="00C00EAA"/>
    <w:rsid w:val="00C02AC6"/>
    <w:rsid w:val="00C0475A"/>
    <w:rsid w:val="00C0504C"/>
    <w:rsid w:val="00C05132"/>
    <w:rsid w:val="00C052A2"/>
    <w:rsid w:val="00C06D8F"/>
    <w:rsid w:val="00C165D0"/>
    <w:rsid w:val="00C17AE3"/>
    <w:rsid w:val="00C203FC"/>
    <w:rsid w:val="00C2107F"/>
    <w:rsid w:val="00C23372"/>
    <w:rsid w:val="00C26566"/>
    <w:rsid w:val="00C305D9"/>
    <w:rsid w:val="00C3352B"/>
    <w:rsid w:val="00C339B2"/>
    <w:rsid w:val="00C343B9"/>
    <w:rsid w:val="00C377A0"/>
    <w:rsid w:val="00C439D7"/>
    <w:rsid w:val="00C52CBA"/>
    <w:rsid w:val="00C5551F"/>
    <w:rsid w:val="00C61BB7"/>
    <w:rsid w:val="00C61F30"/>
    <w:rsid w:val="00C65491"/>
    <w:rsid w:val="00C761C8"/>
    <w:rsid w:val="00C824EE"/>
    <w:rsid w:val="00C87589"/>
    <w:rsid w:val="00C97966"/>
    <w:rsid w:val="00C97B3B"/>
    <w:rsid w:val="00CA3CE9"/>
    <w:rsid w:val="00CA77B3"/>
    <w:rsid w:val="00CB1B83"/>
    <w:rsid w:val="00CB60B3"/>
    <w:rsid w:val="00CC26C6"/>
    <w:rsid w:val="00CC648D"/>
    <w:rsid w:val="00CC7193"/>
    <w:rsid w:val="00CD5191"/>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91C71"/>
    <w:rsid w:val="00DA748F"/>
    <w:rsid w:val="00DB40D4"/>
    <w:rsid w:val="00DB4967"/>
    <w:rsid w:val="00DC2CE6"/>
    <w:rsid w:val="00DD5C73"/>
    <w:rsid w:val="00DE4DD1"/>
    <w:rsid w:val="00DE5E4F"/>
    <w:rsid w:val="00DF093D"/>
    <w:rsid w:val="00DF4AAF"/>
    <w:rsid w:val="00E131E7"/>
    <w:rsid w:val="00E23A06"/>
    <w:rsid w:val="00E262E3"/>
    <w:rsid w:val="00E30299"/>
    <w:rsid w:val="00E33569"/>
    <w:rsid w:val="00E33933"/>
    <w:rsid w:val="00E339CA"/>
    <w:rsid w:val="00E62B04"/>
    <w:rsid w:val="00E7499E"/>
    <w:rsid w:val="00E74ACA"/>
    <w:rsid w:val="00E85AA5"/>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91104"/>
    <w:rsid w:val="00FA09AA"/>
    <w:rsid w:val="00FA0CF0"/>
    <w:rsid w:val="00FA3C74"/>
    <w:rsid w:val="00FA58D8"/>
    <w:rsid w:val="00FA77A0"/>
    <w:rsid w:val="00FB111D"/>
    <w:rsid w:val="00FB32BD"/>
    <w:rsid w:val="00FB38E1"/>
    <w:rsid w:val="00FB7175"/>
    <w:rsid w:val="00FD0730"/>
    <w:rsid w:val="00FD2316"/>
    <w:rsid w:val="00FE1FA9"/>
    <w:rsid w:val="00FF079C"/>
    <w:rsid w:val="00FF5633"/>
    <w:rsid w:val="00FF5767"/>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4C553E-1493-4A45-A649-53862C06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85AA5"/>
    <w:pPr>
      <w:autoSpaceDE w:val="0"/>
      <w:autoSpaceDN w:val="0"/>
      <w:adjustRightInd w:val="0"/>
      <w:spacing w:after="0" w:line="240" w:lineRule="auto"/>
      <w:ind w:firstLine="709"/>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aliases w:val="Обычный (Web),Обычный (Web)1"/>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E745F"/>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s1">
    <w:name w:val="s_1"/>
    <w:basedOn w:val="a"/>
    <w:uiPriority w:val="99"/>
    <w:rsid w:val="009E745F"/>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
    <w:uiPriority w:val="99"/>
    <w:rsid w:val="00980FE0"/>
    <w:pPr>
      <w:spacing w:before="100" w:beforeAutospacing="1" w:after="100" w:afterAutospacing="1" w:line="240" w:lineRule="auto"/>
    </w:pPr>
    <w:rPr>
      <w:rFonts w:ascii="Times New Roman" w:hAnsi="Times New Roman"/>
      <w:sz w:val="24"/>
      <w:szCs w:val="24"/>
    </w:rPr>
  </w:style>
  <w:style w:type="character" w:customStyle="1" w:styleId="dt-m">
    <w:name w:val="dt-m"/>
    <w:basedOn w:val="a0"/>
    <w:uiPriority w:val="99"/>
    <w:rsid w:val="00980FE0"/>
    <w:rPr>
      <w:rFonts w:cs="Times New Roman"/>
    </w:rPr>
  </w:style>
  <w:style w:type="paragraph" w:customStyle="1" w:styleId="dt-pdt-m1">
    <w:name w:val="dt-p dt-m1"/>
    <w:basedOn w:val="a"/>
    <w:uiPriority w:val="99"/>
    <w:rsid w:val="00980FE0"/>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uiPriority w:val="99"/>
    <w:rsid w:val="00980F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consultantplus://offline/ref=515F016A14F518CEFC182B9BB552EDF6B913069F6C122BBF32F530D643DC0398B6B209E352B3BF81OERDE"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17478</Words>
  <Characters>99630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2019-07-23T09:12:00Z</cp:lastPrinted>
  <dcterms:created xsi:type="dcterms:W3CDTF">2021-01-19T03:56:00Z</dcterms:created>
  <dcterms:modified xsi:type="dcterms:W3CDTF">2021-01-19T03:56:00Z</dcterms:modified>
</cp:coreProperties>
</file>