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21B95" w14:textId="77777777" w:rsidR="00777414" w:rsidRPr="00431620" w:rsidRDefault="00777414" w:rsidP="00777414">
      <w:pPr>
        <w:jc w:val="center"/>
        <w:rPr>
          <w:b/>
          <w:bCs/>
          <w:lang w:val="en-US"/>
        </w:rPr>
      </w:pPr>
    </w:p>
    <w:p w14:paraId="1B2B8152" w14:textId="77777777" w:rsidR="00C94ECC" w:rsidRPr="003D4273" w:rsidRDefault="00C94ECC" w:rsidP="00C94ECC">
      <w:pPr>
        <w:jc w:val="center"/>
        <w:rPr>
          <w:b/>
          <w:bCs/>
          <w:sz w:val="28"/>
          <w:szCs w:val="28"/>
        </w:rPr>
      </w:pPr>
      <w:r>
        <w:rPr>
          <w:b/>
          <w:bCs/>
          <w:sz w:val="28"/>
          <w:szCs w:val="28"/>
        </w:rPr>
        <w:t>СОВЕТ ВАВИЛОВСКОГО СЕЛЬСКОГО ПОСЕЛЕНИЯ</w:t>
      </w: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2E98A525" w14:textId="4722ACC6"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r w:rsidR="00B3302F">
        <w:rPr>
          <w:b/>
          <w:bCs/>
          <w:sz w:val="28"/>
          <w:szCs w:val="28"/>
        </w:rPr>
        <w:t xml:space="preserve"> (проект)</w:t>
      </w:r>
    </w:p>
    <w:p w14:paraId="310453E2" w14:textId="77777777" w:rsidR="00777414" w:rsidRPr="00463EDF" w:rsidRDefault="00777414" w:rsidP="00777414">
      <w:pPr>
        <w:jc w:val="center"/>
        <w:rPr>
          <w:b/>
          <w:bCs/>
          <w:sz w:val="28"/>
          <w:szCs w:val="28"/>
        </w:rPr>
      </w:pPr>
    </w:p>
    <w:p w14:paraId="0E12DDF8" w14:textId="7665BE4C" w:rsidR="00777414" w:rsidRPr="00463EDF" w:rsidRDefault="00777414" w:rsidP="00777414">
      <w:pPr>
        <w:rPr>
          <w:b/>
          <w:bCs/>
          <w:sz w:val="28"/>
          <w:szCs w:val="28"/>
        </w:rPr>
      </w:pPr>
      <w:r w:rsidRPr="00463EDF">
        <w:rPr>
          <w:b/>
          <w:bCs/>
          <w:sz w:val="28"/>
          <w:szCs w:val="28"/>
        </w:rPr>
        <w:t xml:space="preserve"> </w:t>
      </w:r>
      <w:r w:rsidRPr="00463EDF">
        <w:rPr>
          <w:sz w:val="28"/>
          <w:szCs w:val="28"/>
        </w:rPr>
        <w:t>________ 202</w:t>
      </w:r>
      <w:r w:rsidR="007A2912">
        <w:rPr>
          <w:sz w:val="28"/>
          <w:szCs w:val="28"/>
        </w:rPr>
        <w:t>2</w:t>
      </w:r>
      <w:r w:rsidRPr="00463EDF">
        <w:rPr>
          <w:sz w:val="28"/>
          <w:szCs w:val="28"/>
        </w:rPr>
        <w:t xml:space="preserve"> г.</w:t>
      </w:r>
      <w:r w:rsidRPr="00463EDF">
        <w:rPr>
          <w:sz w:val="28"/>
          <w:szCs w:val="28"/>
        </w:rPr>
        <w:tab/>
      </w:r>
      <w:r w:rsidRPr="00463EDF">
        <w:rPr>
          <w:sz w:val="28"/>
          <w:szCs w:val="28"/>
        </w:rPr>
        <w:tab/>
        <w:t xml:space="preserve">                                                                           № ____</w:t>
      </w:r>
    </w:p>
    <w:p w14:paraId="04DA36E8" w14:textId="77777777" w:rsidR="00777414" w:rsidRPr="00463EDF" w:rsidRDefault="00777414" w:rsidP="00777414">
      <w:pPr>
        <w:shd w:val="clear" w:color="auto" w:fill="FFFFFF"/>
        <w:ind w:firstLine="567"/>
        <w:jc w:val="center"/>
        <w:rPr>
          <w:color w:val="000000"/>
          <w:sz w:val="28"/>
          <w:szCs w:val="28"/>
        </w:rPr>
      </w:pPr>
    </w:p>
    <w:p w14:paraId="42792485" w14:textId="62CDA652" w:rsidR="00777414" w:rsidRPr="00463EDF" w:rsidRDefault="00777414" w:rsidP="00777414">
      <w:pPr>
        <w:spacing w:line="360" w:lineRule="auto"/>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в</w:t>
      </w:r>
      <w:bookmarkEnd w:id="0"/>
      <w:r w:rsidR="007A2912">
        <w:rPr>
          <w:b/>
          <w:bCs/>
          <w:color w:val="000000"/>
          <w:sz w:val="28"/>
          <w:szCs w:val="28"/>
        </w:rPr>
        <w:t xml:space="preserve"> МО «Вавиловское сельское поселение»</w:t>
      </w:r>
    </w:p>
    <w:bookmarkEnd w:id="1"/>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2815A6B2" w14:textId="46CA7636" w:rsidR="00777414" w:rsidRPr="007A2912" w:rsidRDefault="00777414" w:rsidP="00777414">
      <w:pPr>
        <w:shd w:val="clear" w:color="auto" w:fill="FFFFFF"/>
        <w:ind w:firstLine="709"/>
        <w:jc w:val="both"/>
        <w:rPr>
          <w:color w:val="000000"/>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7A2912" w:rsidRPr="007A2912">
        <w:rPr>
          <w:color w:val="000000"/>
          <w:sz w:val="28"/>
          <w:szCs w:val="28"/>
        </w:rPr>
        <w:t>МО «Вавиловское сельское поселение»</w:t>
      </w:r>
      <w:r w:rsidRPr="007A2912">
        <w:rPr>
          <w:color w:val="000000"/>
          <w:sz w:val="28"/>
          <w:szCs w:val="28"/>
        </w:rPr>
        <w:t xml:space="preserve"> </w:t>
      </w:r>
      <w:r w:rsidR="007A2912" w:rsidRPr="007A2912">
        <w:rPr>
          <w:color w:val="000000"/>
          <w:sz w:val="28"/>
          <w:szCs w:val="28"/>
        </w:rPr>
        <w:t>Совет Вавиловского сельского поселения</w:t>
      </w:r>
    </w:p>
    <w:p w14:paraId="22C2637F" w14:textId="598BE324" w:rsidR="00777414" w:rsidRPr="00463EDF" w:rsidRDefault="00777414" w:rsidP="00777414">
      <w:pPr>
        <w:spacing w:before="240" w:line="360" w:lineRule="auto"/>
        <w:ind w:firstLine="709"/>
        <w:jc w:val="both"/>
        <w:rPr>
          <w:sz w:val="28"/>
          <w:szCs w:val="28"/>
        </w:rPr>
      </w:pPr>
      <w:r w:rsidRPr="00463EDF">
        <w:rPr>
          <w:color w:val="000000"/>
          <w:sz w:val="28"/>
          <w:szCs w:val="28"/>
        </w:rPr>
        <w:t>РЕШИЛ</w:t>
      </w:r>
      <w:r w:rsidRPr="00463EDF">
        <w:rPr>
          <w:sz w:val="28"/>
          <w:szCs w:val="28"/>
        </w:rPr>
        <w:t>:</w:t>
      </w:r>
    </w:p>
    <w:p w14:paraId="166FCE44" w14:textId="77777777" w:rsidR="00777414" w:rsidRPr="00463EDF" w:rsidRDefault="00777414" w:rsidP="00777414">
      <w:pPr>
        <w:shd w:val="clear" w:color="auto" w:fill="FFFFFF"/>
        <w:ind w:firstLine="709"/>
        <w:jc w:val="both"/>
        <w:rPr>
          <w:color w:val="000000"/>
        </w:rPr>
      </w:pPr>
    </w:p>
    <w:p w14:paraId="5A48B2FC" w14:textId="529DBB27" w:rsidR="00777414" w:rsidRPr="00B3302F" w:rsidRDefault="00777414" w:rsidP="00B3302F">
      <w:pPr>
        <w:pStyle w:val="af1"/>
        <w:numPr>
          <w:ilvl w:val="0"/>
          <w:numId w:val="1"/>
        </w:numPr>
        <w:shd w:val="clear" w:color="auto" w:fill="FFFFFF"/>
        <w:ind w:left="0" w:firstLine="567"/>
        <w:jc w:val="both"/>
        <w:rPr>
          <w:color w:val="000000"/>
        </w:rPr>
      </w:pPr>
      <w:r w:rsidRPr="00B3302F">
        <w:rPr>
          <w:color w:val="000000"/>
          <w:sz w:val="28"/>
          <w:szCs w:val="28"/>
        </w:rPr>
        <w:t>Утвердить прилагаемое Положение о муниципальном жилищном контроле в</w:t>
      </w:r>
      <w:r w:rsidR="00B3302F" w:rsidRPr="00B3302F">
        <w:rPr>
          <w:color w:val="000000"/>
          <w:sz w:val="28"/>
          <w:szCs w:val="28"/>
        </w:rPr>
        <w:t xml:space="preserve"> МО «Вавиловское сельское поселение»</w:t>
      </w:r>
      <w:r w:rsidRPr="00B3302F">
        <w:rPr>
          <w:color w:val="000000"/>
        </w:rPr>
        <w:t>.</w:t>
      </w:r>
    </w:p>
    <w:p w14:paraId="303DEC44" w14:textId="3FC61052" w:rsidR="00B3302F" w:rsidRPr="00B3302F" w:rsidRDefault="00B3302F" w:rsidP="00B3302F">
      <w:pPr>
        <w:pStyle w:val="af1"/>
        <w:numPr>
          <w:ilvl w:val="0"/>
          <w:numId w:val="1"/>
        </w:numPr>
        <w:shd w:val="clear" w:color="auto" w:fill="FFFFFF"/>
        <w:ind w:left="0" w:firstLine="567"/>
        <w:jc w:val="both"/>
        <w:rPr>
          <w:color w:val="000000"/>
          <w:sz w:val="28"/>
          <w:szCs w:val="28"/>
        </w:rPr>
      </w:pPr>
      <w:r>
        <w:rPr>
          <w:color w:val="000000"/>
          <w:sz w:val="28"/>
          <w:szCs w:val="28"/>
        </w:rPr>
        <w:t>Отменить решение Совета Вавиловского сельского поселения №39 от 20.12.2021г. «</w:t>
      </w:r>
      <w:r w:rsidRPr="00B3302F">
        <w:rPr>
          <w:color w:val="000000"/>
          <w:sz w:val="28"/>
          <w:szCs w:val="28"/>
        </w:rPr>
        <w:t>Об утверждения Положения о муниципальном жилищном контроле  на территории Вавиловского сельского поселения</w:t>
      </w:r>
      <w:r>
        <w:rPr>
          <w:color w:val="000000"/>
          <w:sz w:val="28"/>
          <w:szCs w:val="28"/>
        </w:rPr>
        <w:t>».</w:t>
      </w:r>
    </w:p>
    <w:p w14:paraId="5E4CFB7C" w14:textId="0BD1B31E" w:rsidR="00777414" w:rsidRPr="00BC052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w:t>
      </w:r>
      <w:r w:rsidR="00B3302F">
        <w:rPr>
          <w:color w:val="000000"/>
          <w:sz w:val="28"/>
          <w:szCs w:val="28"/>
        </w:rPr>
        <w:t xml:space="preserve"> его официального опубликования</w:t>
      </w:r>
      <w:r w:rsidRPr="00EA3112">
        <w:rPr>
          <w:color w:val="000000"/>
          <w:sz w:val="28"/>
          <w:szCs w:val="28"/>
        </w:rPr>
        <w:t>.</w:t>
      </w:r>
    </w:p>
    <w:p w14:paraId="4A58BB08" w14:textId="11D87BED" w:rsidR="00777414" w:rsidRDefault="00777414" w:rsidP="00777414">
      <w:pPr>
        <w:shd w:val="clear" w:color="auto" w:fill="FFFFFF"/>
        <w:jc w:val="both"/>
        <w:rPr>
          <w:color w:val="000000"/>
          <w:sz w:val="28"/>
          <w:szCs w:val="28"/>
        </w:rPr>
      </w:pPr>
    </w:p>
    <w:p w14:paraId="391700A6" w14:textId="7BD469B0" w:rsidR="00B3302F" w:rsidRDefault="00B3302F" w:rsidP="00777414">
      <w:pPr>
        <w:shd w:val="clear" w:color="auto" w:fill="FFFFFF"/>
        <w:jc w:val="both"/>
        <w:rPr>
          <w:color w:val="000000"/>
          <w:sz w:val="28"/>
          <w:szCs w:val="28"/>
        </w:rPr>
      </w:pPr>
    </w:p>
    <w:p w14:paraId="1EE76E10" w14:textId="77777777" w:rsidR="00B3302F" w:rsidRPr="00463EDF" w:rsidRDefault="00B3302F" w:rsidP="00777414">
      <w:pPr>
        <w:shd w:val="clear" w:color="auto" w:fill="FFFFFF"/>
        <w:jc w:val="both"/>
        <w:rPr>
          <w:color w:val="000000"/>
          <w:sz w:val="28"/>
          <w:szCs w:val="28"/>
        </w:rPr>
      </w:pPr>
    </w:p>
    <w:p w14:paraId="42B3A5CF" w14:textId="77777777" w:rsidR="00B3302F" w:rsidRPr="00B3302F" w:rsidRDefault="00B3302F" w:rsidP="00B3302F">
      <w:pPr>
        <w:pStyle w:val="af3"/>
        <w:shd w:val="clear" w:color="auto" w:fill="auto"/>
        <w:tabs>
          <w:tab w:val="left" w:pos="1167"/>
        </w:tabs>
        <w:spacing w:after="0" w:line="240" w:lineRule="auto"/>
        <w:ind w:right="23" w:firstLine="0"/>
        <w:jc w:val="left"/>
        <w:rPr>
          <w:rFonts w:eastAsia="Times New Roman"/>
          <w:color w:val="000000"/>
          <w:sz w:val="28"/>
          <w:szCs w:val="28"/>
          <w:lang w:eastAsia="ru-RU"/>
        </w:rPr>
      </w:pPr>
      <w:r w:rsidRPr="00B3302F">
        <w:rPr>
          <w:rFonts w:eastAsia="Times New Roman"/>
          <w:color w:val="000000"/>
          <w:sz w:val="28"/>
          <w:szCs w:val="28"/>
          <w:lang w:eastAsia="ru-RU"/>
        </w:rPr>
        <w:t>Председатель Совета Вавиловского</w:t>
      </w:r>
    </w:p>
    <w:p w14:paraId="00ECC45B" w14:textId="77777777" w:rsidR="00B3302F" w:rsidRPr="00B3302F" w:rsidRDefault="00B3302F" w:rsidP="00B3302F">
      <w:pPr>
        <w:pStyle w:val="af3"/>
        <w:shd w:val="clear" w:color="auto" w:fill="auto"/>
        <w:tabs>
          <w:tab w:val="left" w:pos="1167"/>
        </w:tabs>
        <w:spacing w:after="0" w:line="240" w:lineRule="auto"/>
        <w:ind w:right="23"/>
        <w:rPr>
          <w:rFonts w:eastAsia="Times New Roman"/>
          <w:color w:val="000000"/>
          <w:sz w:val="28"/>
          <w:szCs w:val="28"/>
          <w:lang w:eastAsia="ru-RU"/>
        </w:rPr>
      </w:pPr>
      <w:r w:rsidRPr="00B3302F">
        <w:rPr>
          <w:rFonts w:eastAsia="Times New Roman"/>
          <w:color w:val="000000"/>
          <w:sz w:val="28"/>
          <w:szCs w:val="28"/>
          <w:lang w:eastAsia="ru-RU"/>
        </w:rPr>
        <w:t>сельского поселения                                                                      Л.Е.Смыкова</w:t>
      </w:r>
    </w:p>
    <w:p w14:paraId="1635757B" w14:textId="77777777" w:rsidR="00B3302F" w:rsidRPr="00B3302F" w:rsidRDefault="00B3302F" w:rsidP="00B3302F">
      <w:pPr>
        <w:pStyle w:val="af3"/>
        <w:shd w:val="clear" w:color="auto" w:fill="auto"/>
        <w:spacing w:after="25" w:line="270" w:lineRule="exact"/>
        <w:ind w:firstLine="0"/>
        <w:jc w:val="left"/>
        <w:rPr>
          <w:rFonts w:eastAsia="Times New Roman"/>
          <w:color w:val="000000"/>
          <w:sz w:val="28"/>
          <w:szCs w:val="28"/>
          <w:lang w:eastAsia="ru-RU"/>
        </w:rPr>
      </w:pPr>
    </w:p>
    <w:p w14:paraId="1BE8BFC9" w14:textId="77777777" w:rsidR="00B3302F" w:rsidRPr="00B3302F" w:rsidRDefault="00B3302F" w:rsidP="00B3302F">
      <w:pPr>
        <w:pStyle w:val="af3"/>
        <w:shd w:val="clear" w:color="auto" w:fill="auto"/>
        <w:spacing w:after="25" w:line="270" w:lineRule="exact"/>
        <w:ind w:firstLine="0"/>
        <w:jc w:val="left"/>
        <w:rPr>
          <w:rFonts w:eastAsia="Times New Roman"/>
          <w:color w:val="000000"/>
          <w:sz w:val="28"/>
          <w:szCs w:val="28"/>
          <w:lang w:eastAsia="ru-RU"/>
        </w:rPr>
      </w:pPr>
      <w:r w:rsidRPr="00B3302F">
        <w:rPr>
          <w:rFonts w:eastAsia="Times New Roman"/>
          <w:color w:val="000000"/>
          <w:sz w:val="28"/>
          <w:szCs w:val="28"/>
          <w:lang w:eastAsia="ru-RU"/>
        </w:rPr>
        <w:t>Глава Вавиловского сельского поселения                                   А.В.Батурин</w:t>
      </w:r>
    </w:p>
    <w:p w14:paraId="57CD2C20" w14:textId="77777777" w:rsidR="00B3302F" w:rsidRDefault="00B3302F" w:rsidP="00777414">
      <w:pPr>
        <w:tabs>
          <w:tab w:val="num" w:pos="200"/>
        </w:tabs>
        <w:ind w:left="4536"/>
        <w:jc w:val="center"/>
        <w:outlineLvl w:val="0"/>
      </w:pPr>
    </w:p>
    <w:p w14:paraId="50DDA6D0" w14:textId="77777777" w:rsidR="00B3302F" w:rsidRDefault="00B3302F" w:rsidP="00777414">
      <w:pPr>
        <w:tabs>
          <w:tab w:val="num" w:pos="200"/>
        </w:tabs>
        <w:ind w:left="4536"/>
        <w:jc w:val="center"/>
        <w:outlineLvl w:val="0"/>
      </w:pPr>
    </w:p>
    <w:p w14:paraId="7D5694A2" w14:textId="77777777" w:rsidR="00B3302F" w:rsidRDefault="00B3302F" w:rsidP="00777414">
      <w:pPr>
        <w:tabs>
          <w:tab w:val="num" w:pos="200"/>
        </w:tabs>
        <w:ind w:left="4536"/>
        <w:jc w:val="center"/>
        <w:outlineLvl w:val="0"/>
      </w:pPr>
    </w:p>
    <w:p w14:paraId="77A001D8" w14:textId="77777777" w:rsidR="00B3302F" w:rsidRDefault="00B3302F" w:rsidP="00777414">
      <w:pPr>
        <w:tabs>
          <w:tab w:val="num" w:pos="200"/>
        </w:tabs>
        <w:ind w:left="4536"/>
        <w:jc w:val="center"/>
        <w:outlineLvl w:val="0"/>
      </w:pPr>
    </w:p>
    <w:p w14:paraId="6AE45EA8" w14:textId="77777777" w:rsidR="00B3302F" w:rsidRDefault="00B3302F" w:rsidP="00777414">
      <w:pPr>
        <w:tabs>
          <w:tab w:val="num" w:pos="200"/>
        </w:tabs>
        <w:ind w:left="4536"/>
        <w:jc w:val="center"/>
        <w:outlineLvl w:val="0"/>
      </w:pPr>
    </w:p>
    <w:p w14:paraId="49FA2644" w14:textId="77777777" w:rsidR="00B3302F" w:rsidRDefault="00B3302F" w:rsidP="00777414">
      <w:pPr>
        <w:tabs>
          <w:tab w:val="num" w:pos="200"/>
        </w:tabs>
        <w:ind w:left="4536"/>
        <w:jc w:val="center"/>
        <w:outlineLvl w:val="0"/>
      </w:pPr>
    </w:p>
    <w:p w14:paraId="3225E055" w14:textId="77777777" w:rsidR="00B3302F" w:rsidRDefault="00B3302F" w:rsidP="00777414">
      <w:pPr>
        <w:tabs>
          <w:tab w:val="num" w:pos="200"/>
        </w:tabs>
        <w:ind w:left="4536"/>
        <w:jc w:val="center"/>
        <w:outlineLvl w:val="0"/>
      </w:pPr>
    </w:p>
    <w:p w14:paraId="6117CCAD" w14:textId="3665ED49" w:rsidR="00B3302F" w:rsidRDefault="00B3302F" w:rsidP="00777414">
      <w:pPr>
        <w:tabs>
          <w:tab w:val="num" w:pos="200"/>
        </w:tabs>
        <w:ind w:left="4536"/>
        <w:jc w:val="center"/>
        <w:outlineLvl w:val="0"/>
      </w:pPr>
    </w:p>
    <w:p w14:paraId="7F4CE65A" w14:textId="55458EB1" w:rsidR="00ED143C" w:rsidRDefault="00ED143C" w:rsidP="00777414">
      <w:pPr>
        <w:tabs>
          <w:tab w:val="num" w:pos="200"/>
        </w:tabs>
        <w:ind w:left="4536"/>
        <w:jc w:val="center"/>
        <w:outlineLvl w:val="0"/>
      </w:pPr>
    </w:p>
    <w:p w14:paraId="687FFD8E" w14:textId="695F14BD" w:rsidR="00ED143C" w:rsidRDefault="00ED143C" w:rsidP="00777414">
      <w:pPr>
        <w:tabs>
          <w:tab w:val="num" w:pos="200"/>
        </w:tabs>
        <w:ind w:left="4536"/>
        <w:jc w:val="center"/>
        <w:outlineLvl w:val="0"/>
      </w:pPr>
    </w:p>
    <w:p w14:paraId="7FAB73B8" w14:textId="49D9B57A" w:rsidR="00ED143C" w:rsidRDefault="00ED143C" w:rsidP="00777414">
      <w:pPr>
        <w:tabs>
          <w:tab w:val="num" w:pos="200"/>
        </w:tabs>
        <w:ind w:left="4536"/>
        <w:jc w:val="center"/>
        <w:outlineLvl w:val="0"/>
      </w:pPr>
    </w:p>
    <w:p w14:paraId="4013E3FC" w14:textId="0FA2D949" w:rsidR="00ED143C" w:rsidRDefault="00ED143C" w:rsidP="00777414">
      <w:pPr>
        <w:tabs>
          <w:tab w:val="num" w:pos="200"/>
        </w:tabs>
        <w:ind w:left="4536"/>
        <w:jc w:val="center"/>
        <w:outlineLvl w:val="0"/>
      </w:pPr>
    </w:p>
    <w:p w14:paraId="75767672" w14:textId="77777777" w:rsidR="00ED143C" w:rsidRDefault="00ED143C" w:rsidP="00777414">
      <w:pPr>
        <w:tabs>
          <w:tab w:val="num" w:pos="200"/>
        </w:tabs>
        <w:ind w:left="4536"/>
        <w:jc w:val="center"/>
        <w:outlineLvl w:val="0"/>
      </w:pPr>
    </w:p>
    <w:p w14:paraId="690386E1" w14:textId="77777777" w:rsidR="00B3302F" w:rsidRDefault="00B3302F" w:rsidP="00777414">
      <w:pPr>
        <w:tabs>
          <w:tab w:val="num" w:pos="200"/>
        </w:tabs>
        <w:ind w:left="4536"/>
        <w:jc w:val="center"/>
        <w:outlineLvl w:val="0"/>
      </w:pPr>
    </w:p>
    <w:p w14:paraId="5AF828CA" w14:textId="25DEA242" w:rsidR="00777414" w:rsidRPr="00463EDF" w:rsidRDefault="00777414" w:rsidP="00777414">
      <w:pPr>
        <w:tabs>
          <w:tab w:val="num" w:pos="200"/>
        </w:tabs>
        <w:ind w:left="4536"/>
        <w:jc w:val="center"/>
        <w:outlineLvl w:val="0"/>
      </w:pPr>
      <w:r w:rsidRPr="00463EDF">
        <w:t>УТВЕРЖДЕНО</w:t>
      </w:r>
    </w:p>
    <w:p w14:paraId="7D41B3BB" w14:textId="2F494BAE" w:rsidR="00777414" w:rsidRPr="00463EDF" w:rsidRDefault="00777414" w:rsidP="00777414">
      <w:pPr>
        <w:ind w:left="4536"/>
        <w:jc w:val="center"/>
        <w:rPr>
          <w:color w:val="000000"/>
        </w:rPr>
      </w:pPr>
      <w:r w:rsidRPr="00463EDF">
        <w:rPr>
          <w:color w:val="000000"/>
        </w:rPr>
        <w:t xml:space="preserve">решением </w:t>
      </w:r>
      <w:r w:rsidR="00ED143C" w:rsidRPr="00ED143C">
        <w:rPr>
          <w:color w:val="000000"/>
        </w:rPr>
        <w:t>Совета Вавиловского сельского поселения</w:t>
      </w:r>
    </w:p>
    <w:p w14:paraId="5C9911C8" w14:textId="5F048DEE" w:rsidR="00777414" w:rsidRPr="00463EDF" w:rsidRDefault="00777414" w:rsidP="00777414">
      <w:pPr>
        <w:tabs>
          <w:tab w:val="num" w:pos="200"/>
        </w:tabs>
        <w:ind w:left="4536"/>
        <w:jc w:val="center"/>
        <w:outlineLvl w:val="0"/>
      </w:pPr>
      <w:r w:rsidRPr="00463EDF">
        <w:t>от __________ 202</w:t>
      </w:r>
      <w:r w:rsidR="00C94ECC">
        <w:t>2</w:t>
      </w:r>
      <w:bookmarkStart w:id="4" w:name="_GoBack"/>
      <w:bookmarkEnd w:id="4"/>
      <w:r w:rsidRPr="00463EDF">
        <w:t xml:space="preserve">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6E8DF39C" w:rsidR="00777414" w:rsidRPr="00ED143C" w:rsidRDefault="00777414" w:rsidP="00777414">
      <w:pPr>
        <w:spacing w:line="360" w:lineRule="auto"/>
        <w:jc w:val="center"/>
        <w:rPr>
          <w:b/>
          <w:bCs/>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ED143C" w:rsidRPr="00ED143C">
        <w:rPr>
          <w:b/>
          <w:bCs/>
          <w:color w:val="000000"/>
          <w:sz w:val="28"/>
          <w:szCs w:val="28"/>
        </w:rPr>
        <w:t>МО «Вавиловское сельское поселение»</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0F096B24"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D143C" w:rsidRPr="00ED143C">
        <w:rPr>
          <w:rFonts w:ascii="Times New Roman" w:hAnsi="Times New Roman" w:cs="Times New Roman"/>
          <w:color w:val="000000"/>
          <w:sz w:val="28"/>
          <w:szCs w:val="28"/>
        </w:rPr>
        <w:t>МО «Вавиловское сельское поселение»</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070C3D74"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ED143C">
        <w:rPr>
          <w:color w:val="000000"/>
          <w:sz w:val="28"/>
          <w:szCs w:val="28"/>
        </w:rPr>
        <w:t xml:space="preserve"> Вавиловского сельского поселения</w:t>
      </w:r>
      <w:r w:rsidRPr="00463EDF">
        <w:rPr>
          <w:i/>
          <w:iCs/>
          <w:color w:val="000000"/>
        </w:rPr>
        <w:t xml:space="preserve"> </w:t>
      </w:r>
      <w:r w:rsidRPr="00463EDF">
        <w:rPr>
          <w:color w:val="000000"/>
          <w:sz w:val="28"/>
          <w:szCs w:val="28"/>
        </w:rPr>
        <w:t>(далее – администрация).</w:t>
      </w:r>
    </w:p>
    <w:p w14:paraId="1AE3F43D" w14:textId="2FE79D75"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D143C">
        <w:rPr>
          <w:color w:val="000000"/>
          <w:sz w:val="28"/>
          <w:szCs w:val="28"/>
        </w:rPr>
        <w:t xml:space="preserve">ведущий специалист и специалист по связям с общественностью </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143C">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143C">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0BE8B4E4"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ED143C">
        <w:rPr>
          <w:rFonts w:ascii="Times New Roman" w:hAnsi="Times New Roman" w:cs="Times New Roman"/>
          <w:color w:val="000000"/>
          <w:sz w:val="28"/>
          <w:szCs w:val="28"/>
        </w:rPr>
        <w:t>Вавиловского сельского поселения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046DC474"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47071A7A"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6630C18C"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4F55A0">
        <w:rPr>
          <w:rFonts w:ascii="Times New Roman" w:hAnsi="Times New Roman" w:cs="Times New Roman"/>
          <w:color w:val="000000"/>
          <w:sz w:val="28"/>
          <w:szCs w:val="28"/>
        </w:rPr>
        <w:t>МО «Вавиловское сельское поселение»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 xml:space="preserve">Указанный доклад размещается в срок до 1 июля года, </w:t>
      </w:r>
      <w:r w:rsidRPr="00463EDF">
        <w:rPr>
          <w:rFonts w:ascii="Times New Roman" w:hAnsi="Times New Roman" w:cs="Times New Roman"/>
          <w:color w:val="000000"/>
          <w:sz w:val="28"/>
          <w:szCs w:val="28"/>
        </w:rPr>
        <w:lastRenderedPageBreak/>
        <w:t>следующего за отчетным годом, на официальном сайте администрации в специальном разделе, посвященном контрольной деятельности.</w:t>
      </w:r>
    </w:p>
    <w:p w14:paraId="433CE40C" w14:textId="3DF26929"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w:t>
      </w:r>
      <w:r w:rsidR="004F55A0">
        <w:rPr>
          <w:color w:val="000000"/>
          <w:sz w:val="28"/>
          <w:szCs w:val="28"/>
        </w:rPr>
        <w:t>вляются (подписываются) главой Вавиловского сельского поселения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0EE3FF8D"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4F55A0">
        <w:rPr>
          <w:rFonts w:ascii="Times New Roman" w:hAnsi="Times New Roman" w:cs="Times New Roman"/>
          <w:color w:val="000000"/>
          <w:sz w:val="28"/>
          <w:szCs w:val="28"/>
        </w:rPr>
        <w:t>Вавиловского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77858442"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w:t>
      </w:r>
      <w:r w:rsidR="004F55A0">
        <w:rPr>
          <w:rFonts w:ascii="Times New Roman" w:hAnsi="Times New Roman" w:cs="Times New Roman"/>
          <w:color w:val="000000"/>
          <w:sz w:val="28"/>
          <w:szCs w:val="28"/>
        </w:rPr>
        <w:t>зъяснения, подписанного главой Вавиловского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w:t>
      </w:r>
      <w:r w:rsidRPr="00463EDF">
        <w:rPr>
          <w:color w:val="000000"/>
          <w:sz w:val="28"/>
          <w:szCs w:val="28"/>
        </w:rPr>
        <w:lastRenderedPageBreak/>
        <w:t xml:space="preserve">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463EDF">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2967C96F"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3C27F2">
        <w:rPr>
          <w:rFonts w:ascii="Times New Roman" w:hAnsi="Times New Roman" w:cs="Times New Roman"/>
          <w:color w:val="000000"/>
          <w:sz w:val="28"/>
          <w:szCs w:val="28"/>
        </w:rPr>
        <w:t>3.8. Контрольные мероприятия, проводимые без взаимодействия</w:t>
      </w:r>
      <w:r w:rsidRPr="00463EDF">
        <w:rPr>
          <w:rFonts w:ascii="Times New Roman" w:hAnsi="Times New Roman" w:cs="Times New Roman"/>
          <w:color w:val="000000"/>
          <w:sz w:val="28"/>
          <w:szCs w:val="28"/>
        </w:rPr>
        <w:t xml:space="preserve">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3C27F2">
        <w:rPr>
          <w:rFonts w:ascii="Times New Roman" w:hAnsi="Times New Roman" w:cs="Times New Roman"/>
          <w:color w:val="000000"/>
          <w:sz w:val="28"/>
          <w:szCs w:val="28"/>
        </w:rPr>
        <w:t>Вавиловского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w:t>
      </w:r>
      <w:r w:rsidRPr="00463EDF">
        <w:rPr>
          <w:color w:val="000000"/>
          <w:sz w:val="28"/>
          <w:szCs w:val="28"/>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463EDF">
        <w:rPr>
          <w:rFonts w:ascii="Times New Roman" w:hAnsi="Times New Roman" w:cs="Times New Roman"/>
          <w:color w:val="000000"/>
          <w:sz w:val="28"/>
          <w:szCs w:val="28"/>
        </w:rPr>
        <w:lastRenderedPageBreak/>
        <w:t xml:space="preserve">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Pr="00463EDF">
        <w:rPr>
          <w:rFonts w:ascii="Times New Roman" w:hAnsi="Times New Roman" w:cs="Times New Roman"/>
          <w:color w:val="000000"/>
          <w:sz w:val="28"/>
          <w:szCs w:val="28"/>
          <w:shd w:val="clear" w:color="auto" w:fill="FFFFFF"/>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61251A11"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w:t>
      </w:r>
      <w:r w:rsidRPr="001858A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w:t>
      </w:r>
      <w:r w:rsidRPr="00463EDF">
        <w:rPr>
          <w:rFonts w:ascii="Times New Roman" w:hAnsi="Times New Roman" w:cs="Times New Roman"/>
          <w:color w:val="000000"/>
          <w:sz w:val="28"/>
          <w:szCs w:val="28"/>
        </w:rPr>
        <w:lastRenderedPageBreak/>
        <w:t>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8C7384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w:t>
      </w:r>
      <w:r w:rsidR="003C27F2">
        <w:rPr>
          <w:rFonts w:ascii="Times New Roman" w:hAnsi="Times New Roman" w:cs="Times New Roman"/>
          <w:color w:val="000000"/>
          <w:sz w:val="28"/>
          <w:szCs w:val="28"/>
        </w:rPr>
        <w:t>и их территориальными органами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463EDF">
        <w:rPr>
          <w:rFonts w:ascii="Times New Roman" w:hAnsi="Times New Roman" w:cs="Times New Roman"/>
          <w:color w:val="000000"/>
          <w:sz w:val="28"/>
          <w:szCs w:val="28"/>
        </w:rPr>
        <w:lastRenderedPageBreak/>
        <w:t>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3DEB2B51"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60D8F5B5"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463EDF">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C27F2">
        <w:rPr>
          <w:rFonts w:ascii="Times New Roman" w:hAnsi="Times New Roman" w:cs="Times New Roman"/>
          <w:color w:val="000000"/>
          <w:sz w:val="28"/>
          <w:szCs w:val="28"/>
        </w:rPr>
        <w:t>Вавиловского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3C27F2">
        <w:rPr>
          <w:rFonts w:ascii="Times New Roman" w:hAnsi="Times New Roman" w:cs="Times New Roman"/>
          <w:color w:val="000000"/>
          <w:sz w:val="28"/>
          <w:szCs w:val="28"/>
        </w:rPr>
        <w:t>Вавиловского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31F4F29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AE7A4C">
        <w:rPr>
          <w:rFonts w:ascii="Times New Roman" w:hAnsi="Times New Roman" w:cs="Times New Roman"/>
          <w:color w:val="000000"/>
          <w:sz w:val="28"/>
          <w:szCs w:val="28"/>
        </w:rPr>
        <w:t>Вавиловского сельского поселения</w:t>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13C8A197"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AE7A4C">
        <w:rPr>
          <w:rFonts w:ascii="Times New Roman" w:hAnsi="Times New Roman" w:cs="Times New Roman"/>
          <w:color w:val="000000"/>
          <w:sz w:val="28"/>
          <w:szCs w:val="28"/>
        </w:rPr>
        <w:t xml:space="preserve"> Вавиловского сельского поселения</w:t>
      </w:r>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3115CB0C" w:rsidR="00777414" w:rsidRPr="00463EDF" w:rsidRDefault="00AE7A4C" w:rsidP="00777414">
      <w:pPr>
        <w:pStyle w:val="1"/>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8"/>
          <w:szCs w:val="28"/>
        </w:rPr>
        <w:t xml:space="preserve">5.2. </w:t>
      </w:r>
      <w:r w:rsidRPr="00555D09">
        <w:rPr>
          <w:rFonts w:ascii="Times New Roman" w:hAnsi="Times New Roman" w:cs="Times New Roman"/>
          <w:color w:val="000000" w:themeColor="text1"/>
          <w:sz w:val="28"/>
          <w:szCs w:val="28"/>
        </w:rPr>
        <w:t xml:space="preserve">Ключевые и индикативные показатели </w:t>
      </w:r>
      <w:r>
        <w:rPr>
          <w:rFonts w:ascii="Times New Roman" w:hAnsi="Times New Roman" w:cs="Times New Roman"/>
          <w:color w:val="000000" w:themeColor="text1"/>
          <w:sz w:val="28"/>
          <w:szCs w:val="28"/>
        </w:rPr>
        <w:t xml:space="preserve">муниципального жилищного </w:t>
      </w:r>
      <w:r w:rsidRPr="00D16ADB">
        <w:rPr>
          <w:rFonts w:ascii="Times New Roman" w:hAnsi="Times New Roman" w:cs="Times New Roman"/>
          <w:color w:val="000000"/>
          <w:sz w:val="28"/>
          <w:szCs w:val="28"/>
        </w:rPr>
        <w:t>контроля</w:t>
      </w:r>
      <w:r w:rsidRPr="000D7BAE">
        <w:rPr>
          <w:rFonts w:ascii="Times New Roman" w:hAnsi="Times New Roman" w:cs="Times New Roman"/>
          <w:color w:val="000000"/>
          <w:sz w:val="28"/>
          <w:szCs w:val="28"/>
        </w:rPr>
        <w:t xml:space="preserve"> </w:t>
      </w:r>
      <w:r w:rsidRPr="00555D09">
        <w:rPr>
          <w:rFonts w:ascii="Times New Roman" w:hAnsi="Times New Roman" w:cs="Times New Roman"/>
          <w:color w:val="000000" w:themeColor="text1"/>
          <w:sz w:val="28"/>
          <w:szCs w:val="28"/>
        </w:rPr>
        <w:t xml:space="preserve">указаны в приложении № </w:t>
      </w:r>
      <w:r>
        <w:rPr>
          <w:rFonts w:ascii="Times New Roman" w:hAnsi="Times New Roman" w:cs="Times New Roman"/>
          <w:color w:val="000000" w:themeColor="text1"/>
          <w:sz w:val="28"/>
          <w:szCs w:val="28"/>
        </w:rPr>
        <w:t>2</w:t>
      </w:r>
      <w:r w:rsidRPr="00555D09">
        <w:rPr>
          <w:rFonts w:ascii="Times New Roman" w:hAnsi="Times New Roman" w:cs="Times New Roman"/>
          <w:color w:val="000000" w:themeColor="text1"/>
          <w:sz w:val="28"/>
          <w:szCs w:val="28"/>
        </w:rPr>
        <w:t xml:space="preserve"> к настоящему Положению</w:t>
      </w:r>
      <w:r>
        <w:rPr>
          <w:rFonts w:ascii="Times New Roman" w:hAnsi="Times New Roman" w:cs="Times New Roman"/>
          <w:color w:val="000000" w:themeColor="text1"/>
          <w:sz w:val="28"/>
          <w:szCs w:val="28"/>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70481C94" w14:textId="48E07254"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r w:rsidR="00AE7A4C">
        <w:rPr>
          <w:rFonts w:ascii="Times New Roman" w:hAnsi="Times New Roman" w:cs="Times New Roman"/>
          <w:color w:val="000000"/>
          <w:sz w:val="24"/>
          <w:szCs w:val="24"/>
        </w:rPr>
        <w:t>МО «Вавиловского сельского поселения»</w:t>
      </w:r>
    </w:p>
    <w:p w14:paraId="197D540D" w14:textId="77777777" w:rsidR="00777414" w:rsidRPr="00463EDF" w:rsidRDefault="00777414" w:rsidP="00777414">
      <w:pPr>
        <w:widowControl w:val="0"/>
        <w:autoSpaceDE w:val="0"/>
        <w:spacing w:line="276" w:lineRule="auto"/>
        <w:jc w:val="both"/>
        <w:rPr>
          <w:color w:val="000000"/>
        </w:rPr>
      </w:pPr>
      <w:bookmarkStart w:id="11" w:name="Par381"/>
      <w:bookmarkEnd w:id="11"/>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6C4FD94" w14:textId="2EEE7BAF" w:rsidR="00777414" w:rsidRPr="00463EDF" w:rsidRDefault="00777414" w:rsidP="009100F0">
      <w:pPr>
        <w:pStyle w:val="ConsPlusTitle"/>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r w:rsidR="009100F0" w:rsidRPr="009100F0">
        <w:rPr>
          <w:rFonts w:ascii="Times New Roman" w:hAnsi="Times New Roman" w:cs="Times New Roman"/>
          <w:color w:val="000000"/>
          <w:sz w:val="28"/>
          <w:szCs w:val="28"/>
        </w:rPr>
        <w:t>Вавиловского сельского поселения</w:t>
      </w:r>
      <w:bookmarkStart w:id="12" w:name="_Hlk77689331"/>
      <w:r w:rsidR="009100F0">
        <w:rPr>
          <w:rFonts w:ascii="Times New Roman" w:hAnsi="Times New Roman" w:cs="Times New Roman"/>
          <w:color w:val="000000"/>
          <w:sz w:val="28"/>
          <w:szCs w:val="28"/>
        </w:rPr>
        <w:t xml:space="preserve"> </w:t>
      </w:r>
      <w:r w:rsidRPr="009100F0">
        <w:rPr>
          <w:rFonts w:ascii="Times New Roman" w:hAnsi="Times New Roman" w:cs="Times New Roman"/>
          <w:color w:val="000000"/>
          <w:sz w:val="28"/>
          <w:szCs w:val="28"/>
        </w:rPr>
        <w:t xml:space="preserve">муниципального жилищного контроля в </w:t>
      </w:r>
      <w:r w:rsidR="009100F0">
        <w:rPr>
          <w:rFonts w:ascii="Times New Roman" w:hAnsi="Times New Roman" w:cs="Times New Roman"/>
          <w:color w:val="000000"/>
          <w:sz w:val="28"/>
          <w:szCs w:val="28"/>
        </w:rPr>
        <w:t>МО «Вавиловского сельского поселения»</w:t>
      </w:r>
    </w:p>
    <w:bookmarkEnd w:id="12"/>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w:t>
      </w:r>
      <w:r w:rsidRPr="00463EDF">
        <w:rPr>
          <w:rFonts w:ascii="Times New Roman" w:hAnsi="Times New Roman" w:cs="Times New Roman"/>
          <w:color w:val="000000"/>
          <w:sz w:val="28"/>
          <w:szCs w:val="28"/>
        </w:rPr>
        <w:lastRenderedPageBreak/>
        <w:t>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0A3CCED" w14:textId="77777777" w:rsidR="00BD74D6" w:rsidRDefault="00BD74D6" w:rsidP="00777414">
      <w:pPr>
        <w:jc w:val="center"/>
        <w:rPr>
          <w:color w:val="000000"/>
        </w:rPr>
      </w:pPr>
    </w:p>
    <w:p w14:paraId="366D9641" w14:textId="77777777" w:rsidR="00BD74D6" w:rsidRDefault="00BD74D6" w:rsidP="00777414">
      <w:pPr>
        <w:jc w:val="center"/>
        <w:rPr>
          <w:color w:val="000000"/>
        </w:rPr>
      </w:pPr>
    </w:p>
    <w:p w14:paraId="4A269AC4" w14:textId="77777777" w:rsidR="00BD74D6" w:rsidRDefault="00BD74D6" w:rsidP="00777414">
      <w:pPr>
        <w:jc w:val="center"/>
        <w:rPr>
          <w:color w:val="000000"/>
        </w:rPr>
      </w:pPr>
    </w:p>
    <w:p w14:paraId="001590DA" w14:textId="77777777" w:rsidR="00BD74D6" w:rsidRDefault="00BD74D6" w:rsidP="00777414">
      <w:pPr>
        <w:jc w:val="center"/>
        <w:rPr>
          <w:color w:val="000000"/>
        </w:rPr>
      </w:pPr>
    </w:p>
    <w:p w14:paraId="595C4621" w14:textId="77777777" w:rsidR="00BD74D6" w:rsidRDefault="00BD74D6" w:rsidP="00777414">
      <w:pPr>
        <w:jc w:val="center"/>
        <w:rPr>
          <w:color w:val="000000"/>
        </w:rPr>
      </w:pPr>
    </w:p>
    <w:p w14:paraId="278906B6" w14:textId="77777777" w:rsidR="00BD74D6" w:rsidRDefault="00BD74D6" w:rsidP="00777414">
      <w:pPr>
        <w:jc w:val="center"/>
        <w:rPr>
          <w:color w:val="000000"/>
        </w:rPr>
      </w:pPr>
    </w:p>
    <w:p w14:paraId="417D812F" w14:textId="77777777" w:rsidR="00BD74D6" w:rsidRDefault="00BD74D6" w:rsidP="00777414">
      <w:pPr>
        <w:jc w:val="center"/>
        <w:rPr>
          <w:color w:val="000000"/>
        </w:rPr>
      </w:pPr>
    </w:p>
    <w:p w14:paraId="27C4222E" w14:textId="77777777" w:rsidR="00BD74D6" w:rsidRDefault="00BD74D6" w:rsidP="00777414">
      <w:pPr>
        <w:jc w:val="center"/>
        <w:rPr>
          <w:color w:val="000000"/>
        </w:rPr>
      </w:pPr>
    </w:p>
    <w:p w14:paraId="14F487FC" w14:textId="77777777" w:rsidR="00BD74D6" w:rsidRDefault="00BD74D6" w:rsidP="00777414">
      <w:pPr>
        <w:jc w:val="center"/>
        <w:rPr>
          <w:color w:val="000000"/>
        </w:rPr>
      </w:pPr>
    </w:p>
    <w:p w14:paraId="0634003C" w14:textId="77777777" w:rsidR="00BD74D6" w:rsidRDefault="00BD74D6" w:rsidP="00777414">
      <w:pPr>
        <w:jc w:val="center"/>
        <w:rPr>
          <w:color w:val="000000"/>
        </w:rPr>
      </w:pPr>
    </w:p>
    <w:p w14:paraId="730628E1" w14:textId="77777777" w:rsidR="00BD74D6" w:rsidRDefault="00BD74D6" w:rsidP="00777414">
      <w:pPr>
        <w:jc w:val="center"/>
        <w:rPr>
          <w:color w:val="000000"/>
        </w:rPr>
      </w:pPr>
    </w:p>
    <w:p w14:paraId="3324A5B6" w14:textId="77777777" w:rsidR="00BD74D6" w:rsidRDefault="00BD74D6" w:rsidP="00777414">
      <w:pPr>
        <w:jc w:val="center"/>
        <w:rPr>
          <w:color w:val="000000"/>
        </w:rPr>
      </w:pPr>
    </w:p>
    <w:p w14:paraId="6A62ED0B" w14:textId="77777777" w:rsidR="00BD74D6" w:rsidRDefault="00BD74D6" w:rsidP="00777414">
      <w:pPr>
        <w:jc w:val="center"/>
        <w:rPr>
          <w:color w:val="000000"/>
        </w:rPr>
      </w:pPr>
    </w:p>
    <w:p w14:paraId="0DB1A862" w14:textId="2295C556" w:rsidR="00BD74D6" w:rsidRDefault="00BD74D6" w:rsidP="00777414">
      <w:pPr>
        <w:jc w:val="center"/>
        <w:rPr>
          <w:color w:val="000000"/>
        </w:rPr>
      </w:pPr>
    </w:p>
    <w:p w14:paraId="66C03F18" w14:textId="589F8188" w:rsidR="009100F0" w:rsidRDefault="009100F0" w:rsidP="00777414">
      <w:pPr>
        <w:jc w:val="center"/>
        <w:rPr>
          <w:color w:val="000000"/>
        </w:rPr>
      </w:pPr>
    </w:p>
    <w:p w14:paraId="7A391EEA" w14:textId="0851FC0B" w:rsidR="009100F0" w:rsidRDefault="009100F0" w:rsidP="00777414">
      <w:pPr>
        <w:jc w:val="center"/>
        <w:rPr>
          <w:color w:val="000000"/>
        </w:rPr>
      </w:pPr>
    </w:p>
    <w:p w14:paraId="4C3EE625" w14:textId="1CE7220C" w:rsidR="009100F0" w:rsidRDefault="009100F0" w:rsidP="00777414">
      <w:pPr>
        <w:jc w:val="center"/>
        <w:rPr>
          <w:color w:val="000000"/>
        </w:rPr>
      </w:pPr>
    </w:p>
    <w:p w14:paraId="6A11E60C" w14:textId="49D1F3A9" w:rsidR="009100F0" w:rsidRDefault="009100F0" w:rsidP="00777414">
      <w:pPr>
        <w:jc w:val="center"/>
        <w:rPr>
          <w:color w:val="000000"/>
        </w:rPr>
      </w:pPr>
    </w:p>
    <w:p w14:paraId="167D719D" w14:textId="737469AC" w:rsidR="009100F0" w:rsidRDefault="009100F0" w:rsidP="00777414">
      <w:pPr>
        <w:jc w:val="center"/>
        <w:rPr>
          <w:color w:val="000000"/>
        </w:rPr>
      </w:pPr>
    </w:p>
    <w:p w14:paraId="5406E5D7" w14:textId="03197776" w:rsidR="009100F0" w:rsidRDefault="009100F0" w:rsidP="00777414">
      <w:pPr>
        <w:jc w:val="center"/>
        <w:rPr>
          <w:color w:val="000000"/>
        </w:rPr>
      </w:pPr>
    </w:p>
    <w:p w14:paraId="030891CF" w14:textId="188A500C" w:rsidR="009100F0" w:rsidRDefault="009100F0" w:rsidP="00777414">
      <w:pPr>
        <w:jc w:val="center"/>
        <w:rPr>
          <w:color w:val="000000"/>
        </w:rPr>
      </w:pPr>
    </w:p>
    <w:p w14:paraId="0D2D9CA7" w14:textId="05C29222" w:rsidR="009100F0" w:rsidRDefault="009100F0" w:rsidP="00777414">
      <w:pPr>
        <w:jc w:val="center"/>
        <w:rPr>
          <w:color w:val="000000"/>
        </w:rPr>
      </w:pPr>
    </w:p>
    <w:p w14:paraId="146CCCEA" w14:textId="1D4958B5" w:rsidR="009100F0" w:rsidRDefault="009100F0" w:rsidP="00777414">
      <w:pPr>
        <w:jc w:val="center"/>
        <w:rPr>
          <w:color w:val="000000"/>
        </w:rPr>
      </w:pPr>
    </w:p>
    <w:p w14:paraId="21DCE515" w14:textId="0AED995A" w:rsidR="009100F0" w:rsidRDefault="009100F0" w:rsidP="00777414">
      <w:pPr>
        <w:jc w:val="center"/>
        <w:rPr>
          <w:color w:val="000000"/>
        </w:rPr>
      </w:pPr>
    </w:p>
    <w:p w14:paraId="5820C64B" w14:textId="5DFD34CC" w:rsidR="009100F0" w:rsidRDefault="009100F0" w:rsidP="00777414">
      <w:pPr>
        <w:jc w:val="center"/>
        <w:rPr>
          <w:color w:val="000000"/>
        </w:rPr>
      </w:pPr>
    </w:p>
    <w:p w14:paraId="55DF58B7" w14:textId="18BC5208" w:rsidR="009100F0" w:rsidRDefault="009100F0" w:rsidP="00777414">
      <w:pPr>
        <w:jc w:val="center"/>
        <w:rPr>
          <w:color w:val="000000"/>
        </w:rPr>
      </w:pPr>
    </w:p>
    <w:p w14:paraId="0BA3C597" w14:textId="70369FD8" w:rsidR="009100F0" w:rsidRDefault="009100F0" w:rsidP="00777414">
      <w:pPr>
        <w:jc w:val="center"/>
        <w:rPr>
          <w:color w:val="000000"/>
        </w:rPr>
      </w:pPr>
    </w:p>
    <w:p w14:paraId="7A9F05CB" w14:textId="5A94F8AD" w:rsidR="009100F0" w:rsidRDefault="009100F0" w:rsidP="00777414">
      <w:pPr>
        <w:jc w:val="center"/>
        <w:rPr>
          <w:color w:val="000000"/>
        </w:rPr>
      </w:pPr>
    </w:p>
    <w:p w14:paraId="2014ED3A" w14:textId="77777777" w:rsidR="009100F0" w:rsidRDefault="009100F0" w:rsidP="00777414">
      <w:pPr>
        <w:jc w:val="center"/>
        <w:rPr>
          <w:color w:val="000000"/>
        </w:rPr>
      </w:pPr>
    </w:p>
    <w:p w14:paraId="327423C7" w14:textId="77777777" w:rsidR="00BD74D6" w:rsidRPr="00555D09" w:rsidRDefault="00BD74D6" w:rsidP="00BD74D6">
      <w:pPr>
        <w:tabs>
          <w:tab w:val="num" w:pos="200"/>
        </w:tabs>
        <w:ind w:left="4536"/>
        <w:jc w:val="center"/>
        <w:outlineLvl w:val="0"/>
        <w:rPr>
          <w:color w:val="000000" w:themeColor="text1"/>
        </w:rPr>
      </w:pPr>
    </w:p>
    <w:p w14:paraId="2C8D6468" w14:textId="77777777" w:rsidR="00BD74D6" w:rsidRPr="00555D09" w:rsidRDefault="00BD74D6" w:rsidP="00BD74D6">
      <w:pPr>
        <w:tabs>
          <w:tab w:val="num" w:pos="200"/>
        </w:tabs>
        <w:ind w:left="4536"/>
        <w:jc w:val="center"/>
        <w:outlineLvl w:val="0"/>
        <w:rPr>
          <w:color w:val="000000" w:themeColor="text1"/>
        </w:rPr>
      </w:pPr>
    </w:p>
    <w:p w14:paraId="4751BED3" w14:textId="77777777" w:rsidR="00BD74D6" w:rsidRPr="00555D09" w:rsidRDefault="00BD74D6" w:rsidP="00BD74D6">
      <w:pPr>
        <w:pStyle w:val="ConsPlusNormal"/>
        <w:ind w:firstLine="0"/>
        <w:jc w:val="right"/>
        <w:rPr>
          <w:rFonts w:ascii="Times New Roman" w:hAnsi="Times New Roman" w:cs="Times New Roman"/>
          <w:color w:val="000000" w:themeColor="text1"/>
          <w:sz w:val="24"/>
          <w:szCs w:val="24"/>
        </w:rPr>
      </w:pPr>
      <w:r w:rsidRPr="00555D09">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2</w:t>
      </w:r>
      <w:r w:rsidRPr="00555D09">
        <w:rPr>
          <w:rFonts w:ascii="Times New Roman" w:hAnsi="Times New Roman" w:cs="Times New Roman"/>
          <w:color w:val="000000" w:themeColor="text1"/>
          <w:sz w:val="24"/>
          <w:szCs w:val="24"/>
        </w:rPr>
        <w:t xml:space="preserve"> к </w:t>
      </w:r>
    </w:p>
    <w:p w14:paraId="261284B6" w14:textId="77777777" w:rsidR="00BD74D6" w:rsidRDefault="00BD74D6" w:rsidP="00BD74D6">
      <w:pPr>
        <w:pStyle w:val="ConsPlusNormal"/>
        <w:ind w:firstLine="0"/>
        <w:jc w:val="right"/>
        <w:rPr>
          <w:rFonts w:ascii="Times New Roman" w:hAnsi="Times New Roman" w:cs="Times New Roman"/>
          <w:color w:val="000000"/>
          <w:sz w:val="24"/>
          <w:szCs w:val="24"/>
        </w:rPr>
      </w:pPr>
      <w:r w:rsidRPr="0082654A">
        <w:rPr>
          <w:rFonts w:ascii="Times New Roman" w:hAnsi="Times New Roman" w:cs="Times New Roman"/>
          <w:color w:val="000000" w:themeColor="text1"/>
          <w:sz w:val="24"/>
          <w:szCs w:val="24"/>
        </w:rPr>
        <w:t xml:space="preserve">Положению </w:t>
      </w:r>
      <w:r w:rsidRPr="0082654A">
        <w:rPr>
          <w:rFonts w:ascii="Times New Roman" w:hAnsi="Times New Roman" w:cs="Times New Roman"/>
          <w:color w:val="000000"/>
          <w:sz w:val="24"/>
          <w:szCs w:val="24"/>
        </w:rPr>
        <w:t xml:space="preserve">о муниципальном </w:t>
      </w:r>
      <w:r>
        <w:rPr>
          <w:rFonts w:ascii="Times New Roman" w:hAnsi="Times New Roman" w:cs="Times New Roman"/>
          <w:color w:val="000000"/>
          <w:sz w:val="24"/>
          <w:szCs w:val="24"/>
        </w:rPr>
        <w:t xml:space="preserve">жилищном </w:t>
      </w:r>
      <w:r w:rsidRPr="0082654A">
        <w:rPr>
          <w:rFonts w:ascii="Times New Roman" w:hAnsi="Times New Roman" w:cs="Times New Roman"/>
          <w:color w:val="000000"/>
          <w:sz w:val="24"/>
          <w:szCs w:val="24"/>
        </w:rPr>
        <w:t xml:space="preserve">контроле </w:t>
      </w:r>
    </w:p>
    <w:p w14:paraId="2F7A0EB6" w14:textId="5C019523" w:rsidR="00BD74D6" w:rsidRPr="00A32336" w:rsidRDefault="00BD74D6" w:rsidP="00BD74D6">
      <w:pPr>
        <w:pStyle w:val="ConsPlusNormal"/>
        <w:ind w:firstLine="0"/>
        <w:jc w:val="right"/>
        <w:rPr>
          <w:rFonts w:ascii="Times New Roman" w:hAnsi="Times New Roman" w:cs="Times New Roman"/>
          <w:color w:val="000000" w:themeColor="text1"/>
          <w:sz w:val="24"/>
          <w:szCs w:val="24"/>
        </w:rPr>
      </w:pPr>
      <w:r w:rsidRPr="0082654A">
        <w:rPr>
          <w:rFonts w:ascii="Times New Roman" w:hAnsi="Times New Roman" w:cs="Times New Roman"/>
          <w:color w:val="000000"/>
          <w:sz w:val="24"/>
          <w:szCs w:val="24"/>
        </w:rPr>
        <w:t xml:space="preserve">в </w:t>
      </w:r>
      <w:r w:rsidR="009100F0">
        <w:rPr>
          <w:rFonts w:ascii="Times New Roman" w:hAnsi="Times New Roman" w:cs="Times New Roman"/>
          <w:color w:val="000000" w:themeColor="text1"/>
          <w:sz w:val="24"/>
          <w:szCs w:val="24"/>
        </w:rPr>
        <w:t>МО «Вавиловского сельского поселения»</w:t>
      </w:r>
    </w:p>
    <w:p w14:paraId="789338BA" w14:textId="77777777" w:rsidR="00BD74D6" w:rsidRPr="00555D09" w:rsidRDefault="00BD74D6" w:rsidP="00BD74D6">
      <w:pPr>
        <w:pStyle w:val="ConsPlusNormal"/>
        <w:ind w:firstLine="0"/>
        <w:jc w:val="right"/>
        <w:rPr>
          <w:rFonts w:ascii="Times New Roman" w:hAnsi="Times New Roman" w:cs="Times New Roman"/>
          <w:i/>
          <w:iCs/>
          <w:color w:val="000000" w:themeColor="text1"/>
          <w:sz w:val="24"/>
          <w:szCs w:val="24"/>
        </w:rPr>
      </w:pPr>
    </w:p>
    <w:p w14:paraId="42F424E4" w14:textId="77777777" w:rsidR="00BD74D6" w:rsidRPr="00555D09" w:rsidRDefault="00BD74D6" w:rsidP="00BD74D6">
      <w:pPr>
        <w:pStyle w:val="ConsPlusNormal"/>
        <w:ind w:firstLine="0"/>
        <w:jc w:val="center"/>
        <w:rPr>
          <w:rFonts w:ascii="Times New Roman" w:hAnsi="Times New Roman" w:cs="Times New Roman"/>
          <w:color w:val="000000" w:themeColor="text1"/>
          <w:sz w:val="24"/>
          <w:szCs w:val="24"/>
        </w:rPr>
      </w:pPr>
    </w:p>
    <w:p w14:paraId="2B381945" w14:textId="1AE43DA9" w:rsidR="00BD74D6" w:rsidRDefault="00BD74D6" w:rsidP="00BD74D6">
      <w:pPr>
        <w:jc w:val="center"/>
        <w:rPr>
          <w:color w:val="000000" w:themeColor="text1"/>
          <w:sz w:val="28"/>
          <w:szCs w:val="28"/>
        </w:rPr>
      </w:pPr>
      <w:r w:rsidRPr="00862B42">
        <w:rPr>
          <w:sz w:val="28"/>
          <w:szCs w:val="28"/>
        </w:rPr>
        <w:t xml:space="preserve">Ключевые </w:t>
      </w:r>
      <w:r>
        <w:rPr>
          <w:sz w:val="28"/>
          <w:szCs w:val="28"/>
        </w:rPr>
        <w:t xml:space="preserve">и индикативные </w:t>
      </w:r>
      <w:r w:rsidRPr="00862B42">
        <w:rPr>
          <w:sz w:val="28"/>
          <w:szCs w:val="28"/>
        </w:rPr>
        <w:t>показатели муниципальн</w:t>
      </w:r>
      <w:r>
        <w:rPr>
          <w:sz w:val="28"/>
          <w:szCs w:val="28"/>
        </w:rPr>
        <w:t>ого</w:t>
      </w:r>
      <w:r w:rsidRPr="00862B42">
        <w:rPr>
          <w:sz w:val="28"/>
          <w:szCs w:val="28"/>
        </w:rPr>
        <w:t xml:space="preserve"> </w:t>
      </w:r>
      <w:r>
        <w:rPr>
          <w:sz w:val="28"/>
          <w:szCs w:val="28"/>
        </w:rPr>
        <w:t xml:space="preserve">жилищного </w:t>
      </w:r>
      <w:r w:rsidRPr="00862B42">
        <w:rPr>
          <w:sz w:val="28"/>
          <w:szCs w:val="28"/>
        </w:rPr>
        <w:t>контрол</w:t>
      </w:r>
      <w:r>
        <w:rPr>
          <w:sz w:val="28"/>
          <w:szCs w:val="28"/>
        </w:rPr>
        <w:t>я</w:t>
      </w:r>
      <w:r w:rsidRPr="00862B42">
        <w:rPr>
          <w:sz w:val="28"/>
          <w:szCs w:val="28"/>
        </w:rPr>
        <w:t xml:space="preserve"> </w:t>
      </w:r>
      <w:r w:rsidRPr="0043030B">
        <w:rPr>
          <w:color w:val="000000"/>
          <w:sz w:val="28"/>
          <w:szCs w:val="28"/>
        </w:rPr>
        <w:t xml:space="preserve">в </w:t>
      </w:r>
      <w:r w:rsidR="009100F0">
        <w:rPr>
          <w:color w:val="000000"/>
          <w:sz w:val="28"/>
          <w:szCs w:val="28"/>
        </w:rPr>
        <w:t>МО «Вавиловское сельское поселение»</w:t>
      </w:r>
      <w:r w:rsidRPr="005A2281">
        <w:rPr>
          <w:color w:val="000000"/>
          <w:sz w:val="28"/>
          <w:szCs w:val="28"/>
        </w:rPr>
        <w:t xml:space="preserve"> </w:t>
      </w:r>
      <w:r>
        <w:rPr>
          <w:color w:val="000000"/>
          <w:sz w:val="28"/>
          <w:szCs w:val="28"/>
        </w:rPr>
        <w:br/>
      </w:r>
      <w:r w:rsidRPr="00D16ADB">
        <w:rPr>
          <w:color w:val="000000"/>
          <w:sz w:val="28"/>
          <w:szCs w:val="28"/>
        </w:rPr>
        <w:t xml:space="preserve">(далее – муниципальный </w:t>
      </w:r>
      <w:r>
        <w:rPr>
          <w:color w:val="000000"/>
          <w:sz w:val="28"/>
          <w:szCs w:val="28"/>
        </w:rPr>
        <w:t xml:space="preserve">жилищный </w:t>
      </w:r>
      <w:r w:rsidRPr="00C05A79">
        <w:rPr>
          <w:color w:val="000000"/>
          <w:sz w:val="28"/>
          <w:szCs w:val="28"/>
        </w:rPr>
        <w:t>контрол</w:t>
      </w:r>
      <w:r>
        <w:rPr>
          <w:color w:val="000000"/>
          <w:sz w:val="28"/>
          <w:szCs w:val="28"/>
        </w:rPr>
        <w:t>ь</w:t>
      </w:r>
      <w:r w:rsidRPr="00D16ADB">
        <w:rPr>
          <w:color w:val="000000"/>
          <w:sz w:val="28"/>
          <w:szCs w:val="28"/>
        </w:rPr>
        <w:t>)</w:t>
      </w:r>
    </w:p>
    <w:p w14:paraId="222E28C3" w14:textId="77777777" w:rsidR="00BD74D6" w:rsidRPr="00555D09" w:rsidRDefault="00BD74D6" w:rsidP="00BD74D6">
      <w:pPr>
        <w:spacing w:line="240" w:lineRule="exact"/>
        <w:ind w:firstLine="709"/>
        <w:jc w:val="both"/>
        <w:rPr>
          <w:b/>
          <w:color w:val="000000" w:themeColor="text1"/>
        </w:rPr>
      </w:pPr>
    </w:p>
    <w:tbl>
      <w:tblPr>
        <w:tblW w:w="1100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0"/>
        <w:gridCol w:w="2127"/>
        <w:gridCol w:w="12"/>
        <w:gridCol w:w="1590"/>
        <w:gridCol w:w="2648"/>
        <w:gridCol w:w="1599"/>
        <w:gridCol w:w="10"/>
        <w:gridCol w:w="1602"/>
      </w:tblGrid>
      <w:tr w:rsidR="00BD74D6" w:rsidRPr="00555D09" w14:paraId="7FC90E8D" w14:textId="77777777" w:rsidTr="00BD74D6">
        <w:tc>
          <w:tcPr>
            <w:tcW w:w="1420" w:type="dxa"/>
            <w:shd w:val="clear" w:color="auto" w:fill="FFFFFF"/>
            <w:vAlign w:val="center"/>
            <w:hideMark/>
          </w:tcPr>
          <w:p w14:paraId="5FDE7942" w14:textId="77777777" w:rsidR="00BD74D6" w:rsidRPr="009100F0" w:rsidRDefault="00BD74D6" w:rsidP="009100F0">
            <w:pPr>
              <w:pStyle w:val="s1"/>
              <w:ind w:firstLine="0"/>
              <w:jc w:val="center"/>
              <w:rPr>
                <w:rFonts w:ascii="Times New Roman" w:hAnsi="Times New Roman" w:cs="Times New Roman"/>
                <w:color w:val="000000" w:themeColor="text1"/>
                <w:sz w:val="20"/>
                <w:szCs w:val="20"/>
              </w:rPr>
            </w:pPr>
            <w:r w:rsidRPr="009100F0">
              <w:rPr>
                <w:rFonts w:ascii="Times New Roman" w:hAnsi="Times New Roman" w:cs="Times New Roman"/>
                <w:color w:val="000000" w:themeColor="text1"/>
                <w:sz w:val="20"/>
                <w:szCs w:val="20"/>
              </w:rPr>
              <w:t>Индекс показателя</w:t>
            </w:r>
          </w:p>
        </w:tc>
        <w:tc>
          <w:tcPr>
            <w:tcW w:w="2139" w:type="dxa"/>
            <w:gridSpan w:val="2"/>
            <w:shd w:val="clear" w:color="auto" w:fill="FFFFFF"/>
            <w:vAlign w:val="center"/>
            <w:hideMark/>
          </w:tcPr>
          <w:p w14:paraId="74DED08F" w14:textId="77777777" w:rsidR="00BD74D6" w:rsidRPr="009100F0" w:rsidRDefault="00BD74D6" w:rsidP="009100F0">
            <w:pPr>
              <w:pStyle w:val="s1"/>
              <w:ind w:firstLine="0"/>
              <w:jc w:val="center"/>
              <w:rPr>
                <w:rFonts w:ascii="Times New Roman" w:hAnsi="Times New Roman" w:cs="Times New Roman"/>
                <w:color w:val="000000" w:themeColor="text1"/>
                <w:sz w:val="20"/>
                <w:szCs w:val="20"/>
              </w:rPr>
            </w:pPr>
            <w:r w:rsidRPr="009100F0">
              <w:rPr>
                <w:rFonts w:ascii="Times New Roman" w:hAnsi="Times New Roman" w:cs="Times New Roman"/>
                <w:color w:val="000000" w:themeColor="text1"/>
                <w:sz w:val="20"/>
                <w:szCs w:val="20"/>
              </w:rPr>
              <w:t>Наименование показателя</w:t>
            </w:r>
          </w:p>
        </w:tc>
        <w:tc>
          <w:tcPr>
            <w:tcW w:w="1590" w:type="dxa"/>
            <w:shd w:val="clear" w:color="auto" w:fill="FFFFFF"/>
            <w:vAlign w:val="center"/>
            <w:hideMark/>
          </w:tcPr>
          <w:p w14:paraId="22F3FA42" w14:textId="77777777" w:rsidR="00BD74D6" w:rsidRPr="009100F0" w:rsidRDefault="00BD74D6" w:rsidP="009100F0">
            <w:pPr>
              <w:pStyle w:val="s1"/>
              <w:ind w:firstLine="0"/>
              <w:jc w:val="center"/>
              <w:rPr>
                <w:rFonts w:ascii="Times New Roman" w:hAnsi="Times New Roman" w:cs="Times New Roman"/>
                <w:color w:val="000000" w:themeColor="text1"/>
                <w:sz w:val="20"/>
                <w:szCs w:val="20"/>
              </w:rPr>
            </w:pPr>
            <w:r w:rsidRPr="009100F0">
              <w:rPr>
                <w:rFonts w:ascii="Times New Roman" w:hAnsi="Times New Roman" w:cs="Times New Roman"/>
                <w:color w:val="000000" w:themeColor="text1"/>
                <w:sz w:val="20"/>
                <w:szCs w:val="20"/>
              </w:rPr>
              <w:t>Формула расчета</w:t>
            </w:r>
          </w:p>
        </w:tc>
        <w:tc>
          <w:tcPr>
            <w:tcW w:w="2648" w:type="dxa"/>
            <w:shd w:val="clear" w:color="auto" w:fill="FFFFFF"/>
            <w:vAlign w:val="center"/>
            <w:hideMark/>
          </w:tcPr>
          <w:p w14:paraId="04D476A5" w14:textId="77777777" w:rsidR="00BD74D6" w:rsidRPr="009100F0" w:rsidRDefault="00BD74D6" w:rsidP="009100F0">
            <w:pPr>
              <w:pStyle w:val="s1"/>
              <w:ind w:firstLine="0"/>
              <w:jc w:val="center"/>
              <w:rPr>
                <w:rFonts w:ascii="Times New Roman" w:hAnsi="Times New Roman" w:cs="Times New Roman"/>
                <w:color w:val="000000" w:themeColor="text1"/>
                <w:sz w:val="20"/>
                <w:szCs w:val="20"/>
              </w:rPr>
            </w:pPr>
            <w:r w:rsidRPr="009100F0">
              <w:rPr>
                <w:rFonts w:ascii="Times New Roman" w:hAnsi="Times New Roman" w:cs="Times New Roman"/>
                <w:color w:val="000000" w:themeColor="text1"/>
                <w:sz w:val="20"/>
                <w:szCs w:val="20"/>
              </w:rPr>
              <w:t>Комментарии (интерпретация значений)</w:t>
            </w:r>
          </w:p>
        </w:tc>
        <w:tc>
          <w:tcPr>
            <w:tcW w:w="1599" w:type="dxa"/>
            <w:shd w:val="clear" w:color="auto" w:fill="FFFFFF"/>
            <w:vAlign w:val="center"/>
            <w:hideMark/>
          </w:tcPr>
          <w:p w14:paraId="65D8420D" w14:textId="77777777" w:rsidR="00BD74D6" w:rsidRPr="009100F0" w:rsidRDefault="00BD74D6" w:rsidP="009100F0">
            <w:pPr>
              <w:pStyle w:val="s1"/>
              <w:ind w:firstLine="0"/>
              <w:jc w:val="center"/>
              <w:rPr>
                <w:rFonts w:ascii="Times New Roman" w:hAnsi="Times New Roman" w:cs="Times New Roman"/>
                <w:color w:val="000000" w:themeColor="text1"/>
                <w:sz w:val="20"/>
                <w:szCs w:val="20"/>
              </w:rPr>
            </w:pPr>
            <w:r w:rsidRPr="009100F0">
              <w:rPr>
                <w:rFonts w:ascii="Times New Roman" w:hAnsi="Times New Roman" w:cs="Times New Roman"/>
                <w:color w:val="000000" w:themeColor="text1"/>
                <w:sz w:val="20"/>
                <w:szCs w:val="20"/>
              </w:rPr>
              <w:t>Целевые значения показателей</w:t>
            </w:r>
          </w:p>
        </w:tc>
        <w:tc>
          <w:tcPr>
            <w:tcW w:w="1611" w:type="dxa"/>
            <w:gridSpan w:val="2"/>
            <w:shd w:val="clear" w:color="auto" w:fill="FFFFFF"/>
            <w:vAlign w:val="center"/>
            <w:hideMark/>
          </w:tcPr>
          <w:p w14:paraId="346AC9B6" w14:textId="77777777" w:rsidR="00BD74D6" w:rsidRPr="009100F0" w:rsidRDefault="00BD74D6" w:rsidP="009100F0">
            <w:pPr>
              <w:pStyle w:val="s1"/>
              <w:ind w:firstLine="0"/>
              <w:jc w:val="center"/>
              <w:rPr>
                <w:rFonts w:ascii="Times New Roman" w:hAnsi="Times New Roman" w:cs="Times New Roman"/>
                <w:color w:val="000000" w:themeColor="text1"/>
                <w:sz w:val="20"/>
                <w:szCs w:val="20"/>
              </w:rPr>
            </w:pPr>
            <w:r w:rsidRPr="009100F0">
              <w:rPr>
                <w:rFonts w:ascii="Times New Roman" w:hAnsi="Times New Roman" w:cs="Times New Roman"/>
                <w:color w:val="000000" w:themeColor="text1"/>
                <w:sz w:val="20"/>
                <w:szCs w:val="20"/>
              </w:rPr>
              <w:t>Источник данных для определения значения показателя</w:t>
            </w:r>
          </w:p>
        </w:tc>
      </w:tr>
      <w:tr w:rsidR="00BD74D6" w:rsidRPr="00555D09" w14:paraId="11CA8FA2" w14:textId="77777777" w:rsidTr="00BD74D6">
        <w:tc>
          <w:tcPr>
            <w:tcW w:w="11008" w:type="dxa"/>
            <w:gridSpan w:val="8"/>
            <w:shd w:val="clear" w:color="auto" w:fill="FFFFFF"/>
            <w:vAlign w:val="center"/>
            <w:hideMark/>
          </w:tcPr>
          <w:p w14:paraId="5F402358"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Ключевые показатели</w:t>
            </w:r>
          </w:p>
          <w:p w14:paraId="3A98C501" w14:textId="77777777" w:rsidR="00BD74D6" w:rsidRPr="00555D09" w:rsidRDefault="00BD74D6" w:rsidP="00BD74D6">
            <w:pPr>
              <w:pStyle w:val="s16"/>
              <w:spacing w:before="0" w:beforeAutospacing="0" w:after="0" w:afterAutospacing="0"/>
              <w:rPr>
                <w:color w:val="000000" w:themeColor="text1"/>
                <w:sz w:val="20"/>
                <w:szCs w:val="20"/>
              </w:rPr>
            </w:pPr>
          </w:p>
        </w:tc>
      </w:tr>
      <w:tr w:rsidR="00BD74D6" w:rsidRPr="00555D09" w14:paraId="0D7B151D" w14:textId="77777777" w:rsidTr="00BD74D6">
        <w:tc>
          <w:tcPr>
            <w:tcW w:w="1420" w:type="dxa"/>
            <w:shd w:val="clear" w:color="auto" w:fill="FFFFFF"/>
            <w:vAlign w:val="center"/>
            <w:hideMark/>
          </w:tcPr>
          <w:p w14:paraId="22F4EC48" w14:textId="77777777" w:rsidR="00BD74D6" w:rsidRPr="00555D09" w:rsidRDefault="00BD74D6" w:rsidP="00BD74D6">
            <w:pPr>
              <w:pStyle w:val="s1"/>
              <w:jc w:val="center"/>
              <w:rPr>
                <w:color w:val="000000" w:themeColor="text1"/>
                <w:sz w:val="20"/>
                <w:szCs w:val="20"/>
              </w:rPr>
            </w:pPr>
            <w:r w:rsidRPr="00555D09">
              <w:rPr>
                <w:color w:val="000000" w:themeColor="text1"/>
                <w:sz w:val="20"/>
                <w:szCs w:val="20"/>
              </w:rPr>
              <w:t>А</w:t>
            </w:r>
          </w:p>
        </w:tc>
        <w:tc>
          <w:tcPr>
            <w:tcW w:w="9588" w:type="dxa"/>
            <w:gridSpan w:val="7"/>
            <w:shd w:val="clear" w:color="auto" w:fill="FFFFFF"/>
            <w:hideMark/>
          </w:tcPr>
          <w:p w14:paraId="3C6F1B67" w14:textId="666CF122"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Показатели результативности, отражающие уровень минимизации вреда (ущерба) охраняемым законом ценностям, уровень устранения р</w:t>
            </w:r>
            <w:r w:rsidR="009100F0">
              <w:rPr>
                <w:color w:val="000000" w:themeColor="text1"/>
                <w:sz w:val="20"/>
                <w:szCs w:val="20"/>
              </w:rPr>
              <w:t xml:space="preserve">иска причинения вреда (ущерба) </w:t>
            </w:r>
          </w:p>
        </w:tc>
      </w:tr>
      <w:tr w:rsidR="00BD74D6" w:rsidRPr="00555D09" w14:paraId="392D8CD6" w14:textId="77777777" w:rsidTr="00BD74D6">
        <w:tc>
          <w:tcPr>
            <w:tcW w:w="1420" w:type="dxa"/>
            <w:shd w:val="clear" w:color="auto" w:fill="FFFFFF"/>
            <w:vAlign w:val="center"/>
            <w:hideMark/>
          </w:tcPr>
          <w:p w14:paraId="45E5B314" w14:textId="77777777" w:rsidR="00BD74D6" w:rsidRPr="00555D09" w:rsidRDefault="00BD74D6" w:rsidP="00BD74D6">
            <w:pPr>
              <w:pStyle w:val="s1"/>
              <w:jc w:val="center"/>
              <w:rPr>
                <w:color w:val="000000" w:themeColor="text1"/>
                <w:sz w:val="20"/>
                <w:szCs w:val="20"/>
              </w:rPr>
            </w:pPr>
            <w:r w:rsidRPr="00555D09">
              <w:rPr>
                <w:color w:val="000000" w:themeColor="text1"/>
                <w:sz w:val="20"/>
                <w:szCs w:val="20"/>
              </w:rPr>
              <w:t>А.1</w:t>
            </w:r>
          </w:p>
        </w:tc>
        <w:tc>
          <w:tcPr>
            <w:tcW w:w="2139" w:type="dxa"/>
            <w:gridSpan w:val="2"/>
            <w:shd w:val="clear" w:color="auto" w:fill="FFFFFF"/>
            <w:hideMark/>
          </w:tcPr>
          <w:p w14:paraId="50691C5F" w14:textId="48430A40" w:rsidR="00BD74D6" w:rsidRPr="00555D09" w:rsidRDefault="00BD74D6" w:rsidP="00BD74D6">
            <w:pPr>
              <w:pStyle w:val="s16"/>
              <w:spacing w:before="0" w:beforeAutospacing="0" w:after="0" w:afterAutospacing="0"/>
              <w:rPr>
                <w:color w:val="000000" w:themeColor="text1"/>
                <w:sz w:val="20"/>
                <w:szCs w:val="20"/>
              </w:rPr>
            </w:pPr>
            <w:r>
              <w:rPr>
                <w:color w:val="000000" w:themeColor="text1"/>
                <w:sz w:val="20"/>
                <w:szCs w:val="20"/>
              </w:rPr>
              <w:t>Стоимость восстановительного ремонта жилых помещений муниципального жилищного фонда вследствие и</w:t>
            </w:r>
            <w:r w:rsidR="009100F0">
              <w:rPr>
                <w:color w:val="000000" w:themeColor="text1"/>
                <w:sz w:val="20"/>
                <w:szCs w:val="20"/>
              </w:rPr>
              <w:t xml:space="preserve">х неправильного использования  </w:t>
            </w:r>
          </w:p>
        </w:tc>
        <w:tc>
          <w:tcPr>
            <w:tcW w:w="1590" w:type="dxa"/>
            <w:shd w:val="clear" w:color="auto" w:fill="FFFFFF"/>
            <w:hideMark/>
          </w:tcPr>
          <w:p w14:paraId="6B725515" w14:textId="77777777" w:rsidR="00BD74D6" w:rsidRPr="00555D09" w:rsidRDefault="00BD74D6" w:rsidP="00BD74D6">
            <w:pPr>
              <w:pStyle w:val="s16"/>
              <w:spacing w:before="0" w:beforeAutospacing="0" w:after="0" w:afterAutospacing="0"/>
              <w:rPr>
                <w:color w:val="000000" w:themeColor="text1"/>
                <w:sz w:val="20"/>
                <w:szCs w:val="20"/>
              </w:rPr>
            </w:pPr>
            <w:r>
              <w:rPr>
                <w:color w:val="000000" w:themeColor="text1"/>
                <w:sz w:val="20"/>
                <w:szCs w:val="20"/>
              </w:rPr>
              <w:t>А.1</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СВР</w:t>
            </w:r>
            <w:r w:rsidRPr="00555D09">
              <w:rPr>
                <w:color w:val="000000" w:themeColor="text1"/>
                <w:sz w:val="20"/>
                <w:szCs w:val="20"/>
              </w:rPr>
              <w:t>)</w:t>
            </w:r>
          </w:p>
        </w:tc>
        <w:tc>
          <w:tcPr>
            <w:tcW w:w="2648" w:type="dxa"/>
            <w:shd w:val="clear" w:color="auto" w:fill="FFFFFF"/>
            <w:hideMark/>
          </w:tcPr>
          <w:p w14:paraId="1C36E80A" w14:textId="77777777" w:rsidR="00BD74D6" w:rsidRPr="00555D09" w:rsidRDefault="00BD74D6" w:rsidP="00BD74D6">
            <w:pPr>
              <w:pStyle w:val="empty"/>
              <w:spacing w:before="0" w:beforeAutospacing="0" w:after="0" w:afterAutospacing="0"/>
              <w:rPr>
                <w:color w:val="000000" w:themeColor="text1"/>
                <w:sz w:val="20"/>
                <w:szCs w:val="20"/>
              </w:rPr>
            </w:pPr>
            <w:r>
              <w:rPr>
                <w:color w:val="000000" w:themeColor="text1"/>
                <w:sz w:val="20"/>
                <w:szCs w:val="20"/>
              </w:rPr>
              <w:t>А</w:t>
            </w:r>
            <w:r w:rsidRPr="00555D09">
              <w:rPr>
                <w:color w:val="000000" w:themeColor="text1"/>
                <w:sz w:val="20"/>
                <w:szCs w:val="20"/>
              </w:rPr>
              <w:t>.</w:t>
            </w:r>
            <w:r>
              <w:rPr>
                <w:color w:val="000000" w:themeColor="text1"/>
                <w:sz w:val="20"/>
                <w:szCs w:val="20"/>
              </w:rPr>
              <w:t>1</w:t>
            </w:r>
            <w:r w:rsidRPr="00555D09">
              <w:rPr>
                <w:color w:val="000000" w:themeColor="text1"/>
                <w:sz w:val="20"/>
                <w:szCs w:val="20"/>
              </w:rPr>
              <w:t xml:space="preserve"> определяется как сумма </w:t>
            </w:r>
            <w:r>
              <w:rPr>
                <w:color w:val="000000" w:themeColor="text1"/>
                <w:sz w:val="20"/>
                <w:szCs w:val="20"/>
              </w:rPr>
              <w:t>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599" w:type="dxa"/>
            <w:shd w:val="clear" w:color="auto" w:fill="FFFFFF"/>
            <w:hideMark/>
          </w:tcPr>
          <w:p w14:paraId="01708035" w14:textId="77777777" w:rsidR="00BD74D6" w:rsidRDefault="00BD74D6" w:rsidP="00BD74D6">
            <w:pPr>
              <w:pStyle w:val="s16"/>
              <w:spacing w:before="0" w:beforeAutospacing="0" w:after="0" w:afterAutospacing="0"/>
              <w:jc w:val="center"/>
              <w:rPr>
                <w:color w:val="000000" w:themeColor="text1"/>
                <w:sz w:val="20"/>
                <w:szCs w:val="20"/>
              </w:rPr>
            </w:pPr>
            <w:r>
              <w:rPr>
                <w:color w:val="000000" w:themeColor="text1"/>
                <w:sz w:val="20"/>
                <w:szCs w:val="20"/>
              </w:rPr>
              <w:t>0</w:t>
            </w:r>
          </w:p>
          <w:p w14:paraId="53F32A0C" w14:textId="77777777" w:rsidR="00BD74D6" w:rsidRDefault="00BD74D6" w:rsidP="00BD74D6">
            <w:pPr>
              <w:pStyle w:val="s16"/>
              <w:spacing w:before="0" w:beforeAutospacing="0" w:after="0" w:afterAutospacing="0"/>
              <w:jc w:val="center"/>
              <w:rPr>
                <w:color w:val="000000" w:themeColor="text1"/>
                <w:sz w:val="20"/>
                <w:szCs w:val="20"/>
              </w:rPr>
            </w:pPr>
            <w:r>
              <w:rPr>
                <w:color w:val="000000" w:themeColor="text1"/>
                <w:sz w:val="20"/>
                <w:szCs w:val="20"/>
              </w:rPr>
              <w:t>либо</w:t>
            </w:r>
          </w:p>
          <w:p w14:paraId="32A1026D" w14:textId="77777777" w:rsidR="00BD74D6"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менее или равно _____ </w:t>
            </w:r>
          </w:p>
          <w:p w14:paraId="65E6DC66" w14:textId="77777777" w:rsidR="00BD74D6" w:rsidRPr="00C10CCB" w:rsidRDefault="00BD74D6" w:rsidP="00BD74D6">
            <w:pPr>
              <w:pStyle w:val="s16"/>
              <w:spacing w:before="0" w:beforeAutospacing="0" w:after="0" w:afterAutospacing="0"/>
              <w:jc w:val="center"/>
              <w:rPr>
                <w:i/>
                <w:iCs/>
                <w:color w:val="000000" w:themeColor="text1"/>
                <w:sz w:val="20"/>
                <w:szCs w:val="20"/>
              </w:rPr>
            </w:pPr>
            <w:r w:rsidRPr="00555D09">
              <w:rPr>
                <w:i/>
                <w:iCs/>
                <w:color w:val="000000" w:themeColor="text1"/>
                <w:sz w:val="20"/>
                <w:szCs w:val="20"/>
              </w:rPr>
              <w:t xml:space="preserve">(Указывается </w:t>
            </w:r>
            <w:r>
              <w:rPr>
                <w:i/>
                <w:iCs/>
                <w:color w:val="000000" w:themeColor="text1"/>
                <w:sz w:val="20"/>
                <w:szCs w:val="20"/>
              </w:rPr>
              <w:t xml:space="preserve">прогнозируемое </w:t>
            </w:r>
            <w:r w:rsidRPr="00555D09">
              <w:rPr>
                <w:i/>
                <w:iCs/>
                <w:color w:val="000000" w:themeColor="text1"/>
                <w:sz w:val="20"/>
                <w:szCs w:val="20"/>
              </w:rPr>
              <w:t>значение показателя)</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11" w:type="dxa"/>
            <w:gridSpan w:val="2"/>
            <w:shd w:val="clear" w:color="auto" w:fill="FFFFFF"/>
            <w:hideMark/>
          </w:tcPr>
          <w:p w14:paraId="64A215DC"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 xml:space="preserve">муниципального жилищного </w:t>
            </w:r>
            <w:r w:rsidRPr="00555D09">
              <w:rPr>
                <w:color w:val="000000" w:themeColor="text1"/>
                <w:sz w:val="20"/>
                <w:szCs w:val="20"/>
              </w:rPr>
              <w:t>контроля</w:t>
            </w:r>
            <w:r>
              <w:rPr>
                <w:color w:val="000000" w:themeColor="text1"/>
                <w:sz w:val="20"/>
                <w:szCs w:val="20"/>
              </w:rPr>
              <w:t xml:space="preserve"> </w:t>
            </w:r>
            <w:r w:rsidRPr="00555D09">
              <w:rPr>
                <w:color w:val="000000" w:themeColor="text1"/>
                <w:sz w:val="20"/>
                <w:szCs w:val="20"/>
              </w:rPr>
              <w:t xml:space="preserve">в течение отчетного года </w:t>
            </w:r>
          </w:p>
        </w:tc>
      </w:tr>
      <w:tr w:rsidR="00BD74D6" w:rsidRPr="00555D09" w14:paraId="1E7290EF" w14:textId="77777777" w:rsidTr="00BD74D6">
        <w:tc>
          <w:tcPr>
            <w:tcW w:w="11008" w:type="dxa"/>
            <w:gridSpan w:val="8"/>
            <w:shd w:val="clear" w:color="auto" w:fill="FFFFFF"/>
            <w:vAlign w:val="center"/>
          </w:tcPr>
          <w:p w14:paraId="2380C782"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Индикативные показатели</w:t>
            </w:r>
          </w:p>
        </w:tc>
      </w:tr>
      <w:tr w:rsidR="00BD74D6" w:rsidRPr="00555D09" w14:paraId="0205E30B" w14:textId="77777777" w:rsidTr="00BD74D6">
        <w:tc>
          <w:tcPr>
            <w:tcW w:w="1420" w:type="dxa"/>
            <w:shd w:val="clear" w:color="auto" w:fill="FFFFFF"/>
            <w:vAlign w:val="center"/>
          </w:tcPr>
          <w:p w14:paraId="2C2ED7F9" w14:textId="77777777" w:rsidR="00BD74D6" w:rsidRPr="00555D09" w:rsidRDefault="00BD74D6" w:rsidP="00BD74D6">
            <w:pPr>
              <w:pStyle w:val="s1"/>
              <w:jc w:val="center"/>
              <w:rPr>
                <w:color w:val="000000" w:themeColor="text1"/>
                <w:sz w:val="20"/>
                <w:szCs w:val="20"/>
              </w:rPr>
            </w:pPr>
            <w:r w:rsidRPr="00555D09">
              <w:rPr>
                <w:color w:val="000000" w:themeColor="text1"/>
                <w:sz w:val="20"/>
                <w:szCs w:val="20"/>
              </w:rPr>
              <w:t>Б</w:t>
            </w:r>
          </w:p>
        </w:tc>
        <w:tc>
          <w:tcPr>
            <w:tcW w:w="9588" w:type="dxa"/>
            <w:gridSpan w:val="7"/>
            <w:shd w:val="clear" w:color="auto" w:fill="FFFFFF"/>
          </w:tcPr>
          <w:p w14:paraId="1B435AFA" w14:textId="51F5D31C" w:rsidR="00BD74D6" w:rsidRPr="00555D09" w:rsidRDefault="00BD74D6" w:rsidP="009100F0">
            <w:pPr>
              <w:pStyle w:val="s16"/>
              <w:spacing w:before="0" w:beforeAutospacing="0" w:after="0" w:afterAutospacing="0"/>
              <w:rPr>
                <w:color w:val="000000" w:themeColor="text1"/>
                <w:sz w:val="20"/>
                <w:szCs w:val="20"/>
              </w:rPr>
            </w:pPr>
            <w:r w:rsidRPr="00555D09">
              <w:rPr>
                <w:color w:val="000000" w:themeColor="text1"/>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BD74D6" w:rsidRPr="00555D09" w14:paraId="773457FD" w14:textId="77777777" w:rsidTr="00BD74D6">
        <w:tc>
          <w:tcPr>
            <w:tcW w:w="1420" w:type="dxa"/>
            <w:shd w:val="clear" w:color="auto" w:fill="FFFFFF"/>
            <w:vAlign w:val="center"/>
          </w:tcPr>
          <w:p w14:paraId="36E3D5A5" w14:textId="77777777" w:rsidR="00BD74D6" w:rsidRPr="00E20E14" w:rsidRDefault="00BD74D6" w:rsidP="00BD74D6">
            <w:pPr>
              <w:pStyle w:val="s1"/>
              <w:jc w:val="center"/>
              <w:rPr>
                <w:color w:val="000000" w:themeColor="text1"/>
                <w:sz w:val="20"/>
                <w:szCs w:val="20"/>
              </w:rPr>
            </w:pPr>
            <w:bookmarkStart w:id="14" w:name="_Hlk90465885"/>
            <w:r w:rsidRPr="00E20E14">
              <w:rPr>
                <w:color w:val="000000" w:themeColor="text1"/>
                <w:sz w:val="20"/>
                <w:szCs w:val="20"/>
              </w:rPr>
              <w:t>Б.</w:t>
            </w:r>
            <w:r>
              <w:rPr>
                <w:color w:val="000000" w:themeColor="text1"/>
                <w:sz w:val="20"/>
                <w:szCs w:val="20"/>
              </w:rPr>
              <w:t>1</w:t>
            </w:r>
          </w:p>
        </w:tc>
        <w:tc>
          <w:tcPr>
            <w:tcW w:w="2127" w:type="dxa"/>
            <w:shd w:val="clear" w:color="auto" w:fill="FFFFFF"/>
          </w:tcPr>
          <w:p w14:paraId="5D87DAB5" w14:textId="77777777" w:rsidR="00BD74D6" w:rsidRPr="00E20E14" w:rsidRDefault="00BD74D6" w:rsidP="00BD74D6">
            <w:pPr>
              <w:rPr>
                <w:sz w:val="20"/>
                <w:szCs w:val="20"/>
              </w:rPr>
            </w:pPr>
            <w:r w:rsidRPr="00E20E14">
              <w:rPr>
                <w:sz w:val="20"/>
                <w:szCs w:val="20"/>
              </w:rPr>
              <w:t>Количество внеплановых контрольных мероприятий, проведенных за отчетный период</w:t>
            </w:r>
          </w:p>
          <w:p w14:paraId="3FDE3256" w14:textId="77777777" w:rsidR="00BD74D6" w:rsidRPr="00E20E14"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4A3DEC40"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ВМ</w:t>
            </w:r>
            <w:r w:rsidRPr="00555D09">
              <w:rPr>
                <w:color w:val="000000" w:themeColor="text1"/>
                <w:sz w:val="20"/>
                <w:szCs w:val="20"/>
              </w:rPr>
              <w:t>)</w:t>
            </w:r>
          </w:p>
        </w:tc>
        <w:tc>
          <w:tcPr>
            <w:tcW w:w="2648" w:type="dxa"/>
            <w:shd w:val="clear" w:color="auto" w:fill="FFFFFF"/>
          </w:tcPr>
          <w:p w14:paraId="449D3961"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1</w:t>
            </w:r>
            <w:r w:rsidRPr="00555D09">
              <w:rPr>
                <w:color w:val="000000" w:themeColor="text1"/>
                <w:sz w:val="20"/>
                <w:szCs w:val="20"/>
              </w:rPr>
              <w:t xml:space="preserve"> определяется как сумма </w:t>
            </w:r>
            <w:r>
              <w:rPr>
                <w:color w:val="000000" w:themeColor="text1"/>
                <w:sz w:val="20"/>
                <w:szCs w:val="20"/>
              </w:rPr>
              <w:t>вне</w:t>
            </w:r>
            <w:r w:rsidRPr="006073C6">
              <w:rPr>
                <w:sz w:val="20"/>
                <w:szCs w:val="20"/>
              </w:rPr>
              <w:t>плановых контрольных мероприятий</w:t>
            </w:r>
            <w:r>
              <w:rPr>
                <w:sz w:val="20"/>
                <w:szCs w:val="20"/>
              </w:rPr>
              <w:t xml:space="preserve"> </w:t>
            </w:r>
            <w:r w:rsidRPr="00555D09">
              <w:rPr>
                <w:color w:val="000000" w:themeColor="text1"/>
                <w:sz w:val="20"/>
                <w:szCs w:val="20"/>
              </w:rPr>
              <w:t>(К</w:t>
            </w:r>
            <w:r>
              <w:rPr>
                <w:color w:val="000000" w:themeColor="text1"/>
                <w:sz w:val="20"/>
                <w:szCs w:val="20"/>
              </w:rPr>
              <w:t>ВМ</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14:paraId="5EAF07D1"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7BCBC4FF"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так как </w:t>
            </w:r>
            <w:r>
              <w:rPr>
                <w:color w:val="000000" w:themeColor="text1"/>
                <w:sz w:val="20"/>
                <w:szCs w:val="20"/>
              </w:rPr>
              <w:t>муниципальный жилищный контроль</w:t>
            </w:r>
            <w:r w:rsidRPr="00D00B6D">
              <w:rPr>
                <w:color w:val="000000" w:themeColor="text1"/>
                <w:sz w:val="20"/>
                <w:szCs w:val="20"/>
              </w:rPr>
              <w:t xml:space="preserve"> </w:t>
            </w:r>
            <w:r w:rsidRPr="00555D09">
              <w:rPr>
                <w:color w:val="000000" w:themeColor="text1"/>
                <w:sz w:val="20"/>
                <w:szCs w:val="20"/>
              </w:rPr>
              <w:t xml:space="preserve">не преследует цели </w:t>
            </w:r>
            <w:r>
              <w:rPr>
                <w:color w:val="000000" w:themeColor="text1"/>
                <w:sz w:val="20"/>
                <w:szCs w:val="20"/>
              </w:rPr>
              <w:t xml:space="preserve">повышения интенсивности проведения муниципального контроля и </w:t>
            </w:r>
            <w:r w:rsidRPr="00555D09">
              <w:rPr>
                <w:color w:val="000000" w:themeColor="text1"/>
                <w:sz w:val="20"/>
                <w:szCs w:val="20"/>
              </w:rPr>
              <w:t>привлечения к ответственности контролируемых лиц, а в большей степени ориентирован на профилактику нарушений обязательных требований</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5351764D"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BD74D6" w:rsidRPr="00555D09" w14:paraId="75E9BDCE" w14:textId="77777777" w:rsidTr="00BD74D6">
        <w:tc>
          <w:tcPr>
            <w:tcW w:w="1420" w:type="dxa"/>
            <w:shd w:val="clear" w:color="auto" w:fill="FFFFFF"/>
            <w:vAlign w:val="center"/>
          </w:tcPr>
          <w:p w14:paraId="2E2073F5" w14:textId="77777777" w:rsidR="00BD74D6" w:rsidRPr="00E20E14" w:rsidRDefault="00BD74D6" w:rsidP="00BD74D6">
            <w:pPr>
              <w:pStyle w:val="s1"/>
              <w:jc w:val="center"/>
              <w:rPr>
                <w:color w:val="000000" w:themeColor="text1"/>
                <w:sz w:val="20"/>
                <w:szCs w:val="20"/>
              </w:rPr>
            </w:pPr>
            <w:r w:rsidRPr="00E20E14">
              <w:rPr>
                <w:color w:val="000000" w:themeColor="text1"/>
                <w:sz w:val="20"/>
                <w:szCs w:val="20"/>
              </w:rPr>
              <w:t>Б.</w:t>
            </w:r>
            <w:r>
              <w:rPr>
                <w:color w:val="000000" w:themeColor="text1"/>
                <w:sz w:val="20"/>
                <w:szCs w:val="20"/>
              </w:rPr>
              <w:t>2</w:t>
            </w:r>
          </w:p>
        </w:tc>
        <w:tc>
          <w:tcPr>
            <w:tcW w:w="2127" w:type="dxa"/>
            <w:shd w:val="clear" w:color="auto" w:fill="FFFFFF"/>
          </w:tcPr>
          <w:p w14:paraId="2E0D38F9" w14:textId="77777777" w:rsidR="00BD74D6" w:rsidRPr="002A3662" w:rsidRDefault="00BD74D6" w:rsidP="00BD74D6">
            <w:pPr>
              <w:rPr>
                <w:sz w:val="20"/>
                <w:szCs w:val="20"/>
              </w:rPr>
            </w:pPr>
            <w:r w:rsidRPr="002A3662">
              <w:rPr>
                <w:sz w:val="20"/>
                <w:szCs w:val="20"/>
              </w:rPr>
              <w:t xml:space="preserve">Количество внеплановых контрольных мероприятий, проведенных на </w:t>
            </w:r>
            <w:r w:rsidRPr="002A3662">
              <w:rPr>
                <w:sz w:val="20"/>
                <w:szCs w:val="20"/>
              </w:rPr>
              <w:lastRenderedPageBreak/>
              <w:t>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4C4F806C" w14:textId="77777777" w:rsidR="00BD74D6" w:rsidRPr="00E20E14"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20FE9284"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ВМИР</w:t>
            </w:r>
            <w:r w:rsidRPr="00555D09">
              <w:rPr>
                <w:color w:val="000000" w:themeColor="text1"/>
                <w:sz w:val="20"/>
                <w:szCs w:val="20"/>
              </w:rPr>
              <w:t>)</w:t>
            </w:r>
          </w:p>
        </w:tc>
        <w:tc>
          <w:tcPr>
            <w:tcW w:w="2648" w:type="dxa"/>
            <w:shd w:val="clear" w:color="auto" w:fill="FFFFFF"/>
          </w:tcPr>
          <w:p w14:paraId="61479F47"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w:t>
            </w:r>
            <w:r w:rsidRPr="00555D09">
              <w:rPr>
                <w:color w:val="000000" w:themeColor="text1"/>
                <w:sz w:val="20"/>
                <w:szCs w:val="20"/>
              </w:rPr>
              <w:t xml:space="preserve"> определяется как сумма </w:t>
            </w:r>
            <w:r w:rsidRPr="006073C6">
              <w:rPr>
                <w:sz w:val="20"/>
                <w:szCs w:val="20"/>
              </w:rPr>
              <w:t xml:space="preserve">внеплановых контрольных мероприятий, проведенных на основании выявления соответствия объекта </w:t>
            </w:r>
            <w:r w:rsidRPr="006073C6">
              <w:rPr>
                <w:sz w:val="20"/>
                <w:szCs w:val="20"/>
              </w:rPr>
              <w:lastRenderedPageBreak/>
              <w:t>контроля параметрам, утвержденным индикаторами риска нарушения обязательных требований, или отклонения объекта контроля от таких параметров</w:t>
            </w:r>
            <w:r w:rsidRPr="00555D09">
              <w:rPr>
                <w:color w:val="000000" w:themeColor="text1"/>
                <w:sz w:val="20"/>
                <w:szCs w:val="20"/>
              </w:rPr>
              <w:t xml:space="preserve"> (К</w:t>
            </w:r>
            <w:r>
              <w:rPr>
                <w:color w:val="000000" w:themeColor="text1"/>
                <w:sz w:val="20"/>
                <w:szCs w:val="20"/>
              </w:rPr>
              <w:t>ВМИР</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14:paraId="13B65205"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54753A85"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3052DCB4"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 xml:space="preserve">муниципального жилищного </w:t>
            </w:r>
            <w:r>
              <w:rPr>
                <w:color w:val="000000" w:themeColor="text1"/>
                <w:sz w:val="20"/>
                <w:szCs w:val="20"/>
              </w:rPr>
              <w:lastRenderedPageBreak/>
              <w:t>контроля</w:t>
            </w:r>
            <w:r w:rsidRPr="00555D09">
              <w:rPr>
                <w:color w:val="000000" w:themeColor="text1"/>
                <w:sz w:val="20"/>
                <w:szCs w:val="20"/>
              </w:rPr>
              <w:t xml:space="preserve"> в отчетном году </w:t>
            </w:r>
          </w:p>
        </w:tc>
      </w:tr>
      <w:tr w:rsidR="00BD74D6" w:rsidRPr="00555D09" w14:paraId="73543C72" w14:textId="77777777" w:rsidTr="00BD74D6">
        <w:tc>
          <w:tcPr>
            <w:tcW w:w="1420" w:type="dxa"/>
            <w:shd w:val="clear" w:color="auto" w:fill="FFFFFF"/>
            <w:vAlign w:val="center"/>
          </w:tcPr>
          <w:p w14:paraId="23236E91" w14:textId="77777777" w:rsidR="00BD74D6" w:rsidRPr="00555D09" w:rsidRDefault="00BD74D6" w:rsidP="00BD74D6">
            <w:pPr>
              <w:pStyle w:val="s1"/>
              <w:jc w:val="center"/>
              <w:rPr>
                <w:color w:val="000000" w:themeColor="text1"/>
                <w:sz w:val="20"/>
                <w:szCs w:val="20"/>
              </w:rPr>
            </w:pPr>
            <w:r>
              <w:rPr>
                <w:color w:val="000000" w:themeColor="text1"/>
                <w:sz w:val="20"/>
                <w:szCs w:val="20"/>
              </w:rPr>
              <w:lastRenderedPageBreak/>
              <w:t>Б.3</w:t>
            </w:r>
          </w:p>
        </w:tc>
        <w:tc>
          <w:tcPr>
            <w:tcW w:w="2127" w:type="dxa"/>
            <w:shd w:val="clear" w:color="auto" w:fill="FFFFFF"/>
          </w:tcPr>
          <w:p w14:paraId="2155655A" w14:textId="77777777" w:rsidR="00BD74D6" w:rsidRPr="002A3662" w:rsidRDefault="00BD74D6" w:rsidP="00BD74D6">
            <w:pPr>
              <w:rPr>
                <w:sz w:val="20"/>
                <w:szCs w:val="20"/>
              </w:rPr>
            </w:pPr>
            <w:r>
              <w:rPr>
                <w:sz w:val="20"/>
                <w:szCs w:val="20"/>
              </w:rPr>
              <w:t>О</w:t>
            </w:r>
            <w:r w:rsidRPr="002A3662">
              <w:rPr>
                <w:sz w:val="20"/>
                <w:szCs w:val="20"/>
              </w:rPr>
              <w:t>бщее количество контрольных мероприятий с взаимодействием, проведенных за отчетный период</w:t>
            </w:r>
          </w:p>
          <w:p w14:paraId="641DFBC5" w14:textId="77777777" w:rsidR="00BD74D6" w:rsidRPr="00555D0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6D5098BE"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.3</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МСВ</w:t>
            </w:r>
            <w:r w:rsidRPr="00555D09">
              <w:rPr>
                <w:color w:val="000000" w:themeColor="text1"/>
                <w:sz w:val="20"/>
                <w:szCs w:val="20"/>
              </w:rPr>
              <w:t>)</w:t>
            </w:r>
          </w:p>
        </w:tc>
        <w:tc>
          <w:tcPr>
            <w:tcW w:w="2648" w:type="dxa"/>
            <w:shd w:val="clear" w:color="auto" w:fill="FFFFFF"/>
          </w:tcPr>
          <w:p w14:paraId="4800AB9B"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3</w:t>
            </w:r>
            <w:r w:rsidRPr="00555D09">
              <w:rPr>
                <w:color w:val="000000" w:themeColor="text1"/>
                <w:sz w:val="20"/>
                <w:szCs w:val="20"/>
              </w:rPr>
              <w:t xml:space="preserve"> определяется как сумма </w:t>
            </w:r>
            <w:r w:rsidRPr="006073C6">
              <w:rPr>
                <w:sz w:val="20"/>
                <w:szCs w:val="20"/>
              </w:rPr>
              <w:t>контрольных мероприятий с взаимодействием</w:t>
            </w:r>
            <w:r w:rsidRPr="00555D09">
              <w:rPr>
                <w:color w:val="000000" w:themeColor="text1"/>
                <w:sz w:val="20"/>
                <w:szCs w:val="20"/>
              </w:rPr>
              <w:t xml:space="preserve"> (К</w:t>
            </w:r>
            <w:r>
              <w:rPr>
                <w:color w:val="000000" w:themeColor="text1"/>
                <w:sz w:val="20"/>
                <w:szCs w:val="20"/>
              </w:rPr>
              <w:t>МСВ</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14:paraId="5CC43971"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6EDC7F9C"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1C188287"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BD74D6" w:rsidRPr="00555D09" w14:paraId="72E9358E" w14:textId="77777777" w:rsidTr="00BD74D6">
        <w:tc>
          <w:tcPr>
            <w:tcW w:w="1420" w:type="dxa"/>
            <w:shd w:val="clear" w:color="auto" w:fill="FFFFFF"/>
            <w:vAlign w:val="center"/>
          </w:tcPr>
          <w:p w14:paraId="019FE597" w14:textId="77777777" w:rsidR="00BD74D6" w:rsidRPr="00555D09" w:rsidRDefault="00BD74D6" w:rsidP="00BD74D6">
            <w:pPr>
              <w:pStyle w:val="s1"/>
              <w:jc w:val="center"/>
              <w:rPr>
                <w:color w:val="000000" w:themeColor="text1"/>
                <w:sz w:val="20"/>
                <w:szCs w:val="20"/>
              </w:rPr>
            </w:pPr>
            <w:r>
              <w:rPr>
                <w:color w:val="000000" w:themeColor="text1"/>
                <w:sz w:val="20"/>
                <w:szCs w:val="20"/>
              </w:rPr>
              <w:t>Б.4</w:t>
            </w:r>
          </w:p>
        </w:tc>
        <w:tc>
          <w:tcPr>
            <w:tcW w:w="2127" w:type="dxa"/>
            <w:shd w:val="clear" w:color="auto" w:fill="FFFFFF"/>
          </w:tcPr>
          <w:p w14:paraId="6E379537" w14:textId="77777777" w:rsidR="00BD74D6" w:rsidRPr="002A3662" w:rsidRDefault="00BD74D6" w:rsidP="00BD74D6">
            <w:pPr>
              <w:rPr>
                <w:sz w:val="20"/>
                <w:szCs w:val="20"/>
              </w:rPr>
            </w:pPr>
            <w:r w:rsidRPr="002A3662">
              <w:rPr>
                <w:sz w:val="20"/>
                <w:szCs w:val="20"/>
              </w:rPr>
              <w:t xml:space="preserve">Количество контрольных мероприятий с взаимодействием по каждому виду </w:t>
            </w:r>
            <w:r>
              <w:rPr>
                <w:sz w:val="20"/>
                <w:szCs w:val="20"/>
              </w:rPr>
              <w:t>контрольных мероприятий</w:t>
            </w:r>
            <w:r w:rsidRPr="002A3662">
              <w:rPr>
                <w:sz w:val="20"/>
                <w:szCs w:val="20"/>
              </w:rPr>
              <w:t>, проведенных за отчетный период</w:t>
            </w:r>
          </w:p>
          <w:p w14:paraId="65644422" w14:textId="77777777" w:rsidR="00BD74D6" w:rsidRPr="00555D09" w:rsidRDefault="00BD74D6" w:rsidP="00BD74D6">
            <w:pPr>
              <w:rPr>
                <w:color w:val="000000" w:themeColor="text1"/>
                <w:sz w:val="20"/>
                <w:szCs w:val="20"/>
              </w:rPr>
            </w:pPr>
          </w:p>
        </w:tc>
        <w:tc>
          <w:tcPr>
            <w:tcW w:w="1602" w:type="dxa"/>
            <w:gridSpan w:val="2"/>
            <w:shd w:val="clear" w:color="auto" w:fill="FFFFFF"/>
          </w:tcPr>
          <w:p w14:paraId="5296B9F9"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.4</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МСВвид</w:t>
            </w:r>
            <w:r w:rsidRPr="00555D09">
              <w:rPr>
                <w:color w:val="000000" w:themeColor="text1"/>
                <w:sz w:val="20"/>
                <w:szCs w:val="20"/>
              </w:rPr>
              <w:t>)</w:t>
            </w:r>
          </w:p>
        </w:tc>
        <w:tc>
          <w:tcPr>
            <w:tcW w:w="2648" w:type="dxa"/>
            <w:shd w:val="clear" w:color="auto" w:fill="FFFFFF"/>
          </w:tcPr>
          <w:p w14:paraId="7B695554" w14:textId="77777777" w:rsidR="00BD74D6" w:rsidRDefault="00BD74D6" w:rsidP="00BD74D6">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4</w:t>
            </w:r>
            <w:r w:rsidRPr="00555D09">
              <w:rPr>
                <w:color w:val="000000" w:themeColor="text1"/>
                <w:sz w:val="20"/>
                <w:szCs w:val="20"/>
              </w:rPr>
              <w:t xml:space="preserve"> определяется как сумма </w:t>
            </w:r>
            <w:r w:rsidRPr="006073C6">
              <w:rPr>
                <w:sz w:val="20"/>
                <w:szCs w:val="20"/>
              </w:rPr>
              <w:t xml:space="preserve">контрольных мероприятий с взаимодействием по каждому виду </w:t>
            </w:r>
            <w:r>
              <w:rPr>
                <w:sz w:val="20"/>
                <w:szCs w:val="20"/>
              </w:rPr>
              <w:t>контрольных мероприятий</w:t>
            </w:r>
            <w:r w:rsidRPr="00555D09">
              <w:rPr>
                <w:color w:val="000000" w:themeColor="text1"/>
                <w:sz w:val="20"/>
                <w:szCs w:val="20"/>
              </w:rPr>
              <w:t xml:space="preserve"> (К</w:t>
            </w:r>
            <w:r>
              <w:rPr>
                <w:color w:val="000000" w:themeColor="text1"/>
                <w:sz w:val="20"/>
                <w:szCs w:val="20"/>
              </w:rPr>
              <w:t>МСВвид</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12FB697C"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520A7829"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76B0ACFC"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BD74D6" w:rsidRPr="00555D09" w14:paraId="2F3F6A8E" w14:textId="77777777" w:rsidTr="00BD74D6">
        <w:tc>
          <w:tcPr>
            <w:tcW w:w="1420" w:type="dxa"/>
            <w:shd w:val="clear" w:color="auto" w:fill="FFFFFF"/>
            <w:vAlign w:val="center"/>
          </w:tcPr>
          <w:p w14:paraId="77B88C15" w14:textId="77777777" w:rsidR="00BD74D6" w:rsidRPr="00555D09" w:rsidRDefault="00BD74D6" w:rsidP="00BD74D6">
            <w:pPr>
              <w:pStyle w:val="s1"/>
              <w:jc w:val="center"/>
              <w:rPr>
                <w:color w:val="000000" w:themeColor="text1"/>
                <w:sz w:val="20"/>
                <w:szCs w:val="20"/>
              </w:rPr>
            </w:pPr>
            <w:r>
              <w:rPr>
                <w:color w:val="000000" w:themeColor="text1"/>
                <w:sz w:val="20"/>
                <w:szCs w:val="20"/>
              </w:rPr>
              <w:t>Б.5</w:t>
            </w:r>
          </w:p>
        </w:tc>
        <w:tc>
          <w:tcPr>
            <w:tcW w:w="2127" w:type="dxa"/>
            <w:shd w:val="clear" w:color="auto" w:fill="FFFFFF"/>
          </w:tcPr>
          <w:p w14:paraId="7DE2F970" w14:textId="77777777" w:rsidR="00BD74D6" w:rsidRPr="002A3662" w:rsidRDefault="00BD74D6" w:rsidP="00BD74D6">
            <w:pPr>
              <w:rPr>
                <w:sz w:val="20"/>
                <w:szCs w:val="20"/>
              </w:rPr>
            </w:pPr>
            <w:r w:rsidRPr="00BD17C8">
              <w:rPr>
                <w:sz w:val="20"/>
                <w:szCs w:val="20"/>
              </w:rPr>
              <w:t xml:space="preserve">Количество </w:t>
            </w:r>
            <w:r w:rsidRPr="002A3662">
              <w:rPr>
                <w:sz w:val="20"/>
                <w:szCs w:val="20"/>
              </w:rPr>
              <w:t>контрольных мероприятий, проведенных с использованием средств дистанционного взаимодействия, за отчетный период</w:t>
            </w:r>
          </w:p>
          <w:p w14:paraId="0788289D" w14:textId="77777777" w:rsidR="00BD74D6" w:rsidRPr="00555D0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0D8ACA4F"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.5</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МДист</w:t>
            </w:r>
            <w:r w:rsidRPr="00555D09">
              <w:rPr>
                <w:color w:val="000000" w:themeColor="text1"/>
                <w:sz w:val="20"/>
                <w:szCs w:val="20"/>
              </w:rPr>
              <w:t>)</w:t>
            </w:r>
          </w:p>
        </w:tc>
        <w:tc>
          <w:tcPr>
            <w:tcW w:w="2648" w:type="dxa"/>
            <w:shd w:val="clear" w:color="auto" w:fill="FFFFFF"/>
          </w:tcPr>
          <w:p w14:paraId="207FDFD0" w14:textId="77777777" w:rsidR="00BD74D6" w:rsidRDefault="00BD74D6" w:rsidP="00BD74D6">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5</w:t>
            </w:r>
            <w:r w:rsidRPr="00555D09">
              <w:rPr>
                <w:color w:val="000000" w:themeColor="text1"/>
                <w:sz w:val="20"/>
                <w:szCs w:val="20"/>
              </w:rPr>
              <w:t xml:space="preserve"> определяется как сумма </w:t>
            </w:r>
            <w:r w:rsidRPr="006073C6">
              <w:rPr>
                <w:sz w:val="20"/>
                <w:szCs w:val="20"/>
              </w:rPr>
              <w:t>контрольных мероприятий, проведенных с использованием средств дистанционного взаимодействия</w:t>
            </w:r>
            <w:r w:rsidRPr="00555D09">
              <w:rPr>
                <w:color w:val="000000" w:themeColor="text1"/>
                <w:sz w:val="20"/>
                <w:szCs w:val="20"/>
              </w:rPr>
              <w:t xml:space="preserve"> (К</w:t>
            </w:r>
            <w:r>
              <w:rPr>
                <w:color w:val="000000" w:themeColor="text1"/>
                <w:sz w:val="20"/>
                <w:szCs w:val="20"/>
              </w:rPr>
              <w:t>МДист</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64BA015B"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4ED2F53F"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0E174F07"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BD74D6" w:rsidRPr="00555D09" w14:paraId="5D387AAD" w14:textId="77777777" w:rsidTr="00BD74D6">
        <w:tc>
          <w:tcPr>
            <w:tcW w:w="1420" w:type="dxa"/>
            <w:shd w:val="clear" w:color="auto" w:fill="FFFFFF"/>
            <w:vAlign w:val="center"/>
          </w:tcPr>
          <w:p w14:paraId="2EE7871A" w14:textId="77777777" w:rsidR="00BD74D6" w:rsidRPr="008A559B" w:rsidRDefault="00BD74D6" w:rsidP="00BD74D6">
            <w:pPr>
              <w:pStyle w:val="s1"/>
              <w:jc w:val="center"/>
              <w:rPr>
                <w:color w:val="000000" w:themeColor="text1"/>
                <w:sz w:val="20"/>
                <w:szCs w:val="20"/>
              </w:rPr>
            </w:pPr>
            <w:r w:rsidRPr="008A559B">
              <w:rPr>
                <w:color w:val="000000" w:themeColor="text1"/>
                <w:sz w:val="20"/>
                <w:szCs w:val="20"/>
              </w:rPr>
              <w:t>Б.</w:t>
            </w:r>
            <w:r>
              <w:rPr>
                <w:color w:val="000000" w:themeColor="text1"/>
                <w:sz w:val="20"/>
                <w:szCs w:val="20"/>
              </w:rPr>
              <w:t>6</w:t>
            </w:r>
          </w:p>
        </w:tc>
        <w:tc>
          <w:tcPr>
            <w:tcW w:w="2127" w:type="dxa"/>
            <w:shd w:val="clear" w:color="auto" w:fill="FFFFFF"/>
          </w:tcPr>
          <w:p w14:paraId="0336CF29" w14:textId="77777777" w:rsidR="00BD74D6" w:rsidRPr="008A559B" w:rsidRDefault="00BD74D6" w:rsidP="00BD74D6">
            <w:pPr>
              <w:rPr>
                <w:sz w:val="20"/>
                <w:szCs w:val="20"/>
              </w:rPr>
            </w:pPr>
            <w:r w:rsidRPr="008A559B">
              <w:rPr>
                <w:sz w:val="20"/>
                <w:szCs w:val="20"/>
              </w:rPr>
              <w:t xml:space="preserve">Количество </w:t>
            </w:r>
            <w:r w:rsidRPr="002A3662">
              <w:rPr>
                <w:sz w:val="20"/>
                <w:szCs w:val="20"/>
              </w:rPr>
              <w:t>предостережений о недопустимости нарушения обязательных требований, объявленных за отчетный период</w:t>
            </w:r>
          </w:p>
          <w:p w14:paraId="68B5FBC8" w14:textId="77777777" w:rsidR="00BD74D6" w:rsidRPr="008A559B"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28892816"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.6</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ПНН</w:t>
            </w:r>
            <w:r w:rsidRPr="00555D09">
              <w:rPr>
                <w:color w:val="000000" w:themeColor="text1"/>
                <w:sz w:val="20"/>
                <w:szCs w:val="20"/>
              </w:rPr>
              <w:t>)</w:t>
            </w:r>
          </w:p>
        </w:tc>
        <w:tc>
          <w:tcPr>
            <w:tcW w:w="2648" w:type="dxa"/>
            <w:shd w:val="clear" w:color="auto" w:fill="FFFFFF"/>
          </w:tcPr>
          <w:p w14:paraId="30D3AB36" w14:textId="77777777" w:rsidR="00BD74D6" w:rsidRDefault="00BD74D6" w:rsidP="00BD74D6">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6</w:t>
            </w:r>
            <w:r w:rsidRPr="00555D09">
              <w:rPr>
                <w:color w:val="000000" w:themeColor="text1"/>
                <w:sz w:val="20"/>
                <w:szCs w:val="20"/>
              </w:rPr>
              <w:t xml:space="preserve"> определяется как сумма </w:t>
            </w:r>
            <w:r w:rsidRPr="006073C6">
              <w:rPr>
                <w:sz w:val="20"/>
                <w:szCs w:val="20"/>
              </w:rPr>
              <w:t>предостережений о недопустимости нарушения обязательных требований</w:t>
            </w:r>
            <w:r w:rsidRPr="00555D09">
              <w:rPr>
                <w:color w:val="000000" w:themeColor="text1"/>
                <w:sz w:val="20"/>
                <w:szCs w:val="20"/>
              </w:rPr>
              <w:t xml:space="preserve"> (К</w:t>
            </w:r>
            <w:r>
              <w:rPr>
                <w:color w:val="000000" w:themeColor="text1"/>
                <w:sz w:val="20"/>
                <w:szCs w:val="20"/>
              </w:rPr>
              <w:t>ПНН</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435BFA94"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3AA8CFF1"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793E11A9"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BD74D6" w:rsidRPr="00555D09" w14:paraId="4A2736FF" w14:textId="77777777" w:rsidTr="00BD74D6">
        <w:tc>
          <w:tcPr>
            <w:tcW w:w="1420" w:type="dxa"/>
            <w:shd w:val="clear" w:color="auto" w:fill="FFFFFF"/>
            <w:vAlign w:val="center"/>
          </w:tcPr>
          <w:p w14:paraId="5AC72978" w14:textId="77777777" w:rsidR="00BD74D6" w:rsidRPr="00964E29" w:rsidRDefault="00BD74D6" w:rsidP="00BD74D6">
            <w:pPr>
              <w:pStyle w:val="s1"/>
              <w:jc w:val="center"/>
              <w:rPr>
                <w:color w:val="000000" w:themeColor="text1"/>
                <w:sz w:val="20"/>
                <w:szCs w:val="20"/>
              </w:rPr>
            </w:pPr>
            <w:r w:rsidRPr="00964E29">
              <w:rPr>
                <w:color w:val="000000" w:themeColor="text1"/>
                <w:sz w:val="20"/>
                <w:szCs w:val="20"/>
              </w:rPr>
              <w:t>Б.</w:t>
            </w:r>
            <w:r>
              <w:rPr>
                <w:color w:val="000000" w:themeColor="text1"/>
                <w:sz w:val="20"/>
                <w:szCs w:val="20"/>
              </w:rPr>
              <w:t>7</w:t>
            </w:r>
          </w:p>
        </w:tc>
        <w:tc>
          <w:tcPr>
            <w:tcW w:w="2127" w:type="dxa"/>
            <w:shd w:val="clear" w:color="auto" w:fill="FFFFFF"/>
          </w:tcPr>
          <w:p w14:paraId="258ECCA4" w14:textId="77777777" w:rsidR="00BD74D6" w:rsidRPr="002A3662" w:rsidRDefault="00BD74D6" w:rsidP="00BD74D6">
            <w:pPr>
              <w:rPr>
                <w:sz w:val="20"/>
                <w:szCs w:val="20"/>
              </w:rPr>
            </w:pPr>
            <w:r w:rsidRPr="00964E29">
              <w:rPr>
                <w:sz w:val="20"/>
                <w:szCs w:val="20"/>
              </w:rPr>
              <w:t xml:space="preserve">Количество </w:t>
            </w:r>
            <w:r w:rsidRPr="002A3662">
              <w:rPr>
                <w:sz w:val="20"/>
                <w:szCs w:val="20"/>
              </w:rPr>
              <w:t>контрольных</w:t>
            </w:r>
          </w:p>
          <w:p w14:paraId="724D8691" w14:textId="77777777" w:rsidR="00BD74D6" w:rsidRPr="00964E29" w:rsidRDefault="00BD74D6" w:rsidP="00BD74D6">
            <w:pPr>
              <w:rPr>
                <w:sz w:val="20"/>
                <w:szCs w:val="20"/>
              </w:rPr>
            </w:pPr>
            <w:r w:rsidRPr="002A3662">
              <w:rPr>
                <w:sz w:val="20"/>
                <w:szCs w:val="20"/>
              </w:rPr>
              <w:t>мероприятий, по результатам которых выявлены нарушения обязательных требований, за отчетный период</w:t>
            </w:r>
          </w:p>
          <w:p w14:paraId="23306476" w14:textId="77777777" w:rsidR="00BD74D6" w:rsidRPr="00964E2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128AB90B"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.7</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МНОТ</w:t>
            </w:r>
            <w:r w:rsidRPr="00555D09">
              <w:rPr>
                <w:color w:val="000000" w:themeColor="text1"/>
                <w:sz w:val="20"/>
                <w:szCs w:val="20"/>
              </w:rPr>
              <w:t>)</w:t>
            </w:r>
          </w:p>
        </w:tc>
        <w:tc>
          <w:tcPr>
            <w:tcW w:w="2648" w:type="dxa"/>
            <w:shd w:val="clear" w:color="auto" w:fill="FFFFFF"/>
          </w:tcPr>
          <w:p w14:paraId="6EE99AFB"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7</w:t>
            </w:r>
            <w:r w:rsidRPr="00555D09">
              <w:rPr>
                <w:color w:val="000000" w:themeColor="text1"/>
                <w:sz w:val="20"/>
                <w:szCs w:val="20"/>
              </w:rPr>
              <w:t xml:space="preserve"> определяется как сумма </w:t>
            </w:r>
            <w:r w:rsidRPr="006073C6">
              <w:rPr>
                <w:sz w:val="20"/>
                <w:szCs w:val="20"/>
              </w:rPr>
              <w:t>контрольных</w:t>
            </w:r>
            <w:r>
              <w:rPr>
                <w:sz w:val="20"/>
                <w:szCs w:val="20"/>
              </w:rPr>
              <w:t xml:space="preserve"> </w:t>
            </w:r>
            <w:r w:rsidRPr="006073C6">
              <w:rPr>
                <w:sz w:val="20"/>
                <w:szCs w:val="20"/>
              </w:rPr>
              <w:t>мероприятий, по результатам которых выявлены нарушения обязательных требований</w:t>
            </w:r>
            <w:r w:rsidRPr="00555D09">
              <w:rPr>
                <w:color w:val="000000" w:themeColor="text1"/>
                <w:sz w:val="20"/>
                <w:szCs w:val="20"/>
              </w:rPr>
              <w:t xml:space="preserve"> (К</w:t>
            </w:r>
            <w:r>
              <w:rPr>
                <w:color w:val="000000" w:themeColor="text1"/>
                <w:sz w:val="20"/>
                <w:szCs w:val="20"/>
              </w:rPr>
              <w:t>МНОТ</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12EB9409"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729AD2B1"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3891BDB2"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BD74D6" w:rsidRPr="00555D09" w14:paraId="0D9BFE35" w14:textId="77777777" w:rsidTr="00BD74D6">
        <w:tc>
          <w:tcPr>
            <w:tcW w:w="1420" w:type="dxa"/>
            <w:shd w:val="clear" w:color="auto" w:fill="FFFFFF"/>
            <w:vAlign w:val="center"/>
          </w:tcPr>
          <w:p w14:paraId="5D75AC9A" w14:textId="77777777" w:rsidR="00BD74D6" w:rsidRPr="00555D09" w:rsidRDefault="00BD74D6" w:rsidP="00BD74D6">
            <w:pPr>
              <w:pStyle w:val="s1"/>
              <w:jc w:val="center"/>
              <w:rPr>
                <w:color w:val="000000" w:themeColor="text1"/>
                <w:sz w:val="20"/>
                <w:szCs w:val="20"/>
              </w:rPr>
            </w:pPr>
            <w:r w:rsidRPr="00964E29">
              <w:rPr>
                <w:color w:val="000000" w:themeColor="text1"/>
                <w:sz w:val="20"/>
                <w:szCs w:val="20"/>
              </w:rPr>
              <w:t>Б.</w:t>
            </w:r>
            <w:r>
              <w:rPr>
                <w:color w:val="000000" w:themeColor="text1"/>
                <w:sz w:val="20"/>
                <w:szCs w:val="20"/>
              </w:rPr>
              <w:t>8</w:t>
            </w:r>
          </w:p>
        </w:tc>
        <w:tc>
          <w:tcPr>
            <w:tcW w:w="2127" w:type="dxa"/>
            <w:shd w:val="clear" w:color="auto" w:fill="FFFFFF"/>
          </w:tcPr>
          <w:p w14:paraId="066B733B" w14:textId="77777777" w:rsidR="00BD74D6" w:rsidRPr="002A3662" w:rsidRDefault="00BD74D6" w:rsidP="00BD74D6">
            <w:r w:rsidRPr="00964E29">
              <w:rPr>
                <w:sz w:val="20"/>
                <w:szCs w:val="20"/>
              </w:rPr>
              <w:t xml:space="preserve">Количество </w:t>
            </w:r>
            <w:r w:rsidRPr="002A3662">
              <w:rPr>
                <w:sz w:val="20"/>
                <w:szCs w:val="20"/>
              </w:rPr>
              <w:t xml:space="preserve">контрольных мероприятий, по итогам которых возбуждены дела об </w:t>
            </w:r>
            <w:r w:rsidRPr="002A3662">
              <w:rPr>
                <w:sz w:val="20"/>
                <w:szCs w:val="20"/>
              </w:rPr>
              <w:lastRenderedPageBreak/>
              <w:t>административных правонарушениях, за отчетный период</w:t>
            </w:r>
          </w:p>
          <w:p w14:paraId="63304565" w14:textId="77777777" w:rsidR="00BD74D6" w:rsidRPr="00555D0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4DE31EEA"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.8</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МАП</w:t>
            </w:r>
            <w:r w:rsidRPr="00555D09">
              <w:rPr>
                <w:color w:val="000000" w:themeColor="text1"/>
                <w:sz w:val="20"/>
                <w:szCs w:val="20"/>
              </w:rPr>
              <w:t>)</w:t>
            </w:r>
          </w:p>
        </w:tc>
        <w:tc>
          <w:tcPr>
            <w:tcW w:w="2648" w:type="dxa"/>
            <w:shd w:val="clear" w:color="auto" w:fill="FFFFFF"/>
          </w:tcPr>
          <w:p w14:paraId="1D25CE14"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8</w:t>
            </w:r>
            <w:r w:rsidRPr="00555D09">
              <w:rPr>
                <w:color w:val="000000" w:themeColor="text1"/>
                <w:sz w:val="20"/>
                <w:szCs w:val="20"/>
              </w:rPr>
              <w:t xml:space="preserve"> определяется как сумма </w:t>
            </w:r>
            <w:r w:rsidRPr="006073C6">
              <w:rPr>
                <w:sz w:val="20"/>
                <w:szCs w:val="20"/>
              </w:rPr>
              <w:t>контрольных мероприятий, по итогам которых возбуждены дела об административных правонарушениях</w:t>
            </w:r>
            <w:r w:rsidRPr="00555D09">
              <w:rPr>
                <w:color w:val="000000" w:themeColor="text1"/>
                <w:sz w:val="20"/>
                <w:szCs w:val="20"/>
              </w:rPr>
              <w:t xml:space="preserve"> (К</w:t>
            </w:r>
            <w:r>
              <w:rPr>
                <w:color w:val="000000" w:themeColor="text1"/>
                <w:sz w:val="20"/>
                <w:szCs w:val="20"/>
              </w:rPr>
              <w:t>МАП</w:t>
            </w:r>
            <w:r w:rsidRPr="00555D09">
              <w:rPr>
                <w:color w:val="000000" w:themeColor="text1"/>
                <w:sz w:val="20"/>
                <w:szCs w:val="20"/>
              </w:rPr>
              <w:t>)</w:t>
            </w:r>
            <w:r>
              <w:rPr>
                <w:color w:val="000000" w:themeColor="text1"/>
                <w:sz w:val="20"/>
                <w:szCs w:val="20"/>
              </w:rPr>
              <w:t>,</w:t>
            </w:r>
            <w:r w:rsidRPr="006073C6">
              <w:rPr>
                <w:sz w:val="20"/>
                <w:szCs w:val="20"/>
              </w:rPr>
              <w:t xml:space="preserve"> </w:t>
            </w:r>
            <w:r w:rsidRPr="006073C6">
              <w:rPr>
                <w:sz w:val="20"/>
                <w:szCs w:val="20"/>
              </w:rPr>
              <w:lastRenderedPageBreak/>
              <w:t>проведенных за отчетный период</w:t>
            </w:r>
            <w:r>
              <w:rPr>
                <w:sz w:val="20"/>
                <w:szCs w:val="20"/>
              </w:rPr>
              <w:t>.</w:t>
            </w:r>
          </w:p>
          <w:p w14:paraId="4E5F8B4A"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426F6E4C"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47E74056"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 xml:space="preserve">муниципального жилищного </w:t>
            </w:r>
            <w:r>
              <w:rPr>
                <w:color w:val="000000" w:themeColor="text1"/>
                <w:sz w:val="20"/>
                <w:szCs w:val="20"/>
              </w:rPr>
              <w:lastRenderedPageBreak/>
              <w:t>контроля</w:t>
            </w:r>
            <w:r w:rsidRPr="00555D09">
              <w:rPr>
                <w:color w:val="000000" w:themeColor="text1"/>
                <w:sz w:val="20"/>
                <w:szCs w:val="20"/>
              </w:rPr>
              <w:t xml:space="preserve"> в отчетном году </w:t>
            </w:r>
          </w:p>
        </w:tc>
      </w:tr>
      <w:tr w:rsidR="00BD74D6" w:rsidRPr="00555D09" w14:paraId="68155B0F" w14:textId="77777777" w:rsidTr="00BD74D6">
        <w:tc>
          <w:tcPr>
            <w:tcW w:w="1420" w:type="dxa"/>
            <w:shd w:val="clear" w:color="auto" w:fill="FFFFFF"/>
            <w:vAlign w:val="center"/>
          </w:tcPr>
          <w:p w14:paraId="3473FE5D" w14:textId="77777777" w:rsidR="00BD74D6" w:rsidRPr="00555D09" w:rsidRDefault="00BD74D6" w:rsidP="00BD74D6">
            <w:pPr>
              <w:pStyle w:val="s1"/>
              <w:jc w:val="center"/>
              <w:rPr>
                <w:color w:val="000000" w:themeColor="text1"/>
                <w:sz w:val="20"/>
                <w:szCs w:val="20"/>
              </w:rPr>
            </w:pPr>
            <w:r w:rsidRPr="00964E29">
              <w:rPr>
                <w:color w:val="000000" w:themeColor="text1"/>
                <w:sz w:val="20"/>
                <w:szCs w:val="20"/>
              </w:rPr>
              <w:lastRenderedPageBreak/>
              <w:t>Б.</w:t>
            </w:r>
            <w:r>
              <w:rPr>
                <w:color w:val="000000" w:themeColor="text1"/>
                <w:sz w:val="20"/>
                <w:szCs w:val="20"/>
              </w:rPr>
              <w:t>9</w:t>
            </w:r>
          </w:p>
        </w:tc>
        <w:tc>
          <w:tcPr>
            <w:tcW w:w="2127" w:type="dxa"/>
            <w:shd w:val="clear" w:color="auto" w:fill="FFFFFF"/>
          </w:tcPr>
          <w:p w14:paraId="60F1F7B8" w14:textId="77777777" w:rsidR="00BD74D6" w:rsidRPr="00964E29" w:rsidRDefault="00BD74D6" w:rsidP="00BD74D6">
            <w:pPr>
              <w:rPr>
                <w:sz w:val="20"/>
                <w:szCs w:val="20"/>
              </w:rPr>
            </w:pPr>
            <w:r>
              <w:rPr>
                <w:sz w:val="20"/>
                <w:szCs w:val="20"/>
              </w:rPr>
              <w:t>С</w:t>
            </w:r>
            <w:r w:rsidRPr="002A3662">
              <w:rPr>
                <w:sz w:val="20"/>
                <w:szCs w:val="20"/>
              </w:rPr>
              <w:t>умма административных штрафов, наложенных по результатам контрольных мероприятий, за отчетный период</w:t>
            </w:r>
          </w:p>
          <w:p w14:paraId="3DB9480D" w14:textId="77777777" w:rsidR="00BD74D6" w:rsidRPr="00555D0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080DFE62"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.9</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АШ</w:t>
            </w:r>
            <w:r w:rsidRPr="00555D09">
              <w:rPr>
                <w:color w:val="000000" w:themeColor="text1"/>
                <w:sz w:val="20"/>
                <w:szCs w:val="20"/>
              </w:rPr>
              <w:t>)</w:t>
            </w:r>
          </w:p>
        </w:tc>
        <w:tc>
          <w:tcPr>
            <w:tcW w:w="2648" w:type="dxa"/>
            <w:shd w:val="clear" w:color="auto" w:fill="FFFFFF"/>
          </w:tcPr>
          <w:p w14:paraId="1BE4990C"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9</w:t>
            </w:r>
            <w:r w:rsidRPr="00555D09">
              <w:rPr>
                <w:color w:val="000000" w:themeColor="text1"/>
                <w:sz w:val="20"/>
                <w:szCs w:val="20"/>
              </w:rPr>
              <w:t xml:space="preserve"> определяется как сумма </w:t>
            </w:r>
            <w:r w:rsidRPr="006073C6">
              <w:rPr>
                <w:sz w:val="20"/>
                <w:szCs w:val="20"/>
              </w:rPr>
              <w:t>административных штрафов, наложенных по результатам контрольных мероприятий</w:t>
            </w:r>
            <w:r w:rsidRPr="00555D09">
              <w:rPr>
                <w:color w:val="000000" w:themeColor="text1"/>
                <w:sz w:val="20"/>
                <w:szCs w:val="20"/>
              </w:rPr>
              <w:t xml:space="preserve"> (</w:t>
            </w:r>
            <w:r>
              <w:rPr>
                <w:color w:val="000000" w:themeColor="text1"/>
                <w:sz w:val="20"/>
                <w:szCs w:val="20"/>
              </w:rPr>
              <w:t>АШ</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2BD0119D"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68408CF9"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0F6D1D9A"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BD74D6" w:rsidRPr="00555D09" w14:paraId="5DD624EB" w14:textId="77777777" w:rsidTr="00BD74D6">
        <w:tc>
          <w:tcPr>
            <w:tcW w:w="1420" w:type="dxa"/>
            <w:shd w:val="clear" w:color="auto" w:fill="FFFFFF"/>
            <w:vAlign w:val="center"/>
          </w:tcPr>
          <w:p w14:paraId="16533E8B" w14:textId="77777777" w:rsidR="00BD74D6" w:rsidRPr="00555D09" w:rsidRDefault="00BD74D6" w:rsidP="00BD74D6">
            <w:pPr>
              <w:pStyle w:val="s1"/>
              <w:jc w:val="center"/>
              <w:rPr>
                <w:color w:val="000000" w:themeColor="text1"/>
                <w:sz w:val="20"/>
                <w:szCs w:val="20"/>
              </w:rPr>
            </w:pPr>
            <w:r>
              <w:rPr>
                <w:color w:val="000000" w:themeColor="text1"/>
                <w:sz w:val="20"/>
                <w:szCs w:val="20"/>
              </w:rPr>
              <w:t>Б.10</w:t>
            </w:r>
          </w:p>
        </w:tc>
        <w:tc>
          <w:tcPr>
            <w:tcW w:w="2127" w:type="dxa"/>
            <w:shd w:val="clear" w:color="auto" w:fill="FFFFFF"/>
          </w:tcPr>
          <w:p w14:paraId="12932A26" w14:textId="77777777" w:rsidR="00BD74D6" w:rsidRPr="00964E29" w:rsidRDefault="00BD74D6" w:rsidP="00BD74D6">
            <w:pPr>
              <w:rPr>
                <w:sz w:val="20"/>
                <w:szCs w:val="20"/>
              </w:rPr>
            </w:pPr>
            <w:r w:rsidRPr="00964E29">
              <w:rPr>
                <w:sz w:val="20"/>
                <w:szCs w:val="20"/>
              </w:rPr>
              <w:t xml:space="preserve">Количество </w:t>
            </w:r>
            <w:r w:rsidRPr="002A3662">
              <w:rPr>
                <w:sz w:val="20"/>
                <w:szCs w:val="20"/>
              </w:rPr>
              <w:t>направленных в органы прокуратуры заявлений о согласовании проведения контрольных мероприятий, за отчетный период</w:t>
            </w:r>
          </w:p>
          <w:p w14:paraId="32C4AA81" w14:textId="77777777" w:rsidR="00BD74D6" w:rsidRPr="00555D0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3DCDE144"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.10</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ЗОП</w:t>
            </w:r>
            <w:r w:rsidRPr="00555D09">
              <w:rPr>
                <w:color w:val="000000" w:themeColor="text1"/>
                <w:sz w:val="20"/>
                <w:szCs w:val="20"/>
              </w:rPr>
              <w:t>)</w:t>
            </w:r>
          </w:p>
        </w:tc>
        <w:tc>
          <w:tcPr>
            <w:tcW w:w="2648" w:type="dxa"/>
            <w:shd w:val="clear" w:color="auto" w:fill="FFFFFF"/>
          </w:tcPr>
          <w:p w14:paraId="1E47D5B5"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10</w:t>
            </w:r>
            <w:r w:rsidRPr="00555D09">
              <w:rPr>
                <w:color w:val="000000" w:themeColor="text1"/>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w:t>
            </w:r>
            <w:r w:rsidRPr="00555D09">
              <w:rPr>
                <w:color w:val="000000" w:themeColor="text1"/>
                <w:sz w:val="20"/>
                <w:szCs w:val="20"/>
              </w:rPr>
              <w:t xml:space="preserve"> (К</w:t>
            </w:r>
            <w:r>
              <w:rPr>
                <w:color w:val="000000" w:themeColor="text1"/>
                <w:sz w:val="20"/>
                <w:szCs w:val="20"/>
              </w:rPr>
              <w:t>ЗОП</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44DE38BA"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1C330559"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6C60EFA3"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BD74D6" w:rsidRPr="00555D09" w14:paraId="39255D7E" w14:textId="77777777" w:rsidTr="00BD74D6">
        <w:tc>
          <w:tcPr>
            <w:tcW w:w="1420" w:type="dxa"/>
            <w:shd w:val="clear" w:color="auto" w:fill="FFFFFF"/>
            <w:vAlign w:val="center"/>
          </w:tcPr>
          <w:p w14:paraId="7B532A01" w14:textId="77777777" w:rsidR="00BD74D6" w:rsidRPr="003242BA" w:rsidRDefault="00BD74D6" w:rsidP="00BD74D6">
            <w:pPr>
              <w:pStyle w:val="s1"/>
              <w:jc w:val="center"/>
              <w:rPr>
                <w:color w:val="000000" w:themeColor="text1"/>
                <w:sz w:val="20"/>
                <w:szCs w:val="20"/>
              </w:rPr>
            </w:pPr>
            <w:r w:rsidRPr="003242BA">
              <w:rPr>
                <w:color w:val="000000" w:themeColor="text1"/>
                <w:sz w:val="20"/>
                <w:szCs w:val="20"/>
              </w:rPr>
              <w:t>Б.1</w:t>
            </w:r>
            <w:r>
              <w:rPr>
                <w:color w:val="000000" w:themeColor="text1"/>
                <w:sz w:val="20"/>
                <w:szCs w:val="20"/>
              </w:rPr>
              <w:t>1</w:t>
            </w:r>
          </w:p>
        </w:tc>
        <w:tc>
          <w:tcPr>
            <w:tcW w:w="2127" w:type="dxa"/>
            <w:shd w:val="clear" w:color="auto" w:fill="FFFFFF"/>
          </w:tcPr>
          <w:p w14:paraId="407F5203" w14:textId="77777777" w:rsidR="00BD74D6" w:rsidRDefault="00BD74D6" w:rsidP="00BD74D6">
            <w:pPr>
              <w:rPr>
                <w:sz w:val="20"/>
                <w:szCs w:val="20"/>
              </w:rPr>
            </w:pPr>
            <w:r w:rsidRPr="002A3662">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F7A1B6C" w14:textId="77777777" w:rsidR="00BD74D6" w:rsidRPr="002A3662" w:rsidRDefault="00BD74D6" w:rsidP="00BD74D6">
            <w:pPr>
              <w:rPr>
                <w:sz w:val="20"/>
                <w:szCs w:val="20"/>
              </w:rPr>
            </w:pPr>
          </w:p>
        </w:tc>
        <w:tc>
          <w:tcPr>
            <w:tcW w:w="1602" w:type="dxa"/>
            <w:gridSpan w:val="2"/>
            <w:shd w:val="clear" w:color="auto" w:fill="FFFFFF"/>
          </w:tcPr>
          <w:p w14:paraId="3A7AF260"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ЗОПОС</w:t>
            </w:r>
            <w:r w:rsidRPr="00555D09">
              <w:rPr>
                <w:color w:val="000000" w:themeColor="text1"/>
                <w:sz w:val="20"/>
                <w:szCs w:val="20"/>
              </w:rPr>
              <w:t>)</w:t>
            </w:r>
          </w:p>
        </w:tc>
        <w:tc>
          <w:tcPr>
            <w:tcW w:w="2648" w:type="dxa"/>
            <w:shd w:val="clear" w:color="auto" w:fill="FFFFFF"/>
          </w:tcPr>
          <w:p w14:paraId="19B11555"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11</w:t>
            </w:r>
            <w:r w:rsidRPr="00555D09">
              <w:rPr>
                <w:color w:val="000000" w:themeColor="text1"/>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555D09">
              <w:rPr>
                <w:color w:val="000000" w:themeColor="text1"/>
                <w:sz w:val="20"/>
                <w:szCs w:val="20"/>
              </w:rPr>
              <w:t xml:space="preserve"> (К</w:t>
            </w:r>
            <w:r>
              <w:rPr>
                <w:color w:val="000000" w:themeColor="text1"/>
                <w:sz w:val="20"/>
                <w:szCs w:val="20"/>
              </w:rPr>
              <w:t>ЗОПОС</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398C2A28"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513A16EC"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3C8E4622"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BD74D6" w:rsidRPr="00555D09" w14:paraId="5AAE4A84" w14:textId="77777777" w:rsidTr="00BD74D6">
        <w:tc>
          <w:tcPr>
            <w:tcW w:w="1420" w:type="dxa"/>
            <w:shd w:val="clear" w:color="auto" w:fill="FFFFFF"/>
            <w:vAlign w:val="center"/>
          </w:tcPr>
          <w:p w14:paraId="69808E20" w14:textId="77777777" w:rsidR="00BD74D6" w:rsidRPr="00555D09" w:rsidRDefault="00BD74D6" w:rsidP="00BD74D6">
            <w:pPr>
              <w:pStyle w:val="s1"/>
              <w:jc w:val="center"/>
              <w:rPr>
                <w:color w:val="000000" w:themeColor="text1"/>
                <w:sz w:val="20"/>
                <w:szCs w:val="20"/>
              </w:rPr>
            </w:pPr>
            <w:r>
              <w:rPr>
                <w:color w:val="000000" w:themeColor="text1"/>
                <w:sz w:val="20"/>
                <w:szCs w:val="20"/>
              </w:rPr>
              <w:t>Б.12</w:t>
            </w:r>
          </w:p>
        </w:tc>
        <w:tc>
          <w:tcPr>
            <w:tcW w:w="2127" w:type="dxa"/>
            <w:shd w:val="clear" w:color="auto" w:fill="FFFFFF"/>
          </w:tcPr>
          <w:p w14:paraId="03D95C49" w14:textId="77777777" w:rsidR="00BD74D6" w:rsidRPr="002A3662" w:rsidRDefault="00BD74D6" w:rsidP="00BD74D6">
            <w:pPr>
              <w:rPr>
                <w:sz w:val="20"/>
                <w:szCs w:val="20"/>
              </w:rPr>
            </w:pPr>
            <w:r w:rsidRPr="002A3662">
              <w:rPr>
                <w:sz w:val="20"/>
                <w:szCs w:val="20"/>
              </w:rPr>
              <w:t>Общее количество учтенных объектов контроля на конец отчетного периода</w:t>
            </w:r>
          </w:p>
          <w:p w14:paraId="44B61D42" w14:textId="77777777" w:rsidR="00BD74D6" w:rsidRPr="00555D0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198D446C"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.12</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УОК</w:t>
            </w:r>
            <w:r w:rsidRPr="00555D09">
              <w:rPr>
                <w:color w:val="000000" w:themeColor="text1"/>
                <w:sz w:val="20"/>
                <w:szCs w:val="20"/>
              </w:rPr>
              <w:t>)</w:t>
            </w:r>
          </w:p>
        </w:tc>
        <w:tc>
          <w:tcPr>
            <w:tcW w:w="2648" w:type="dxa"/>
            <w:shd w:val="clear" w:color="auto" w:fill="FFFFFF"/>
          </w:tcPr>
          <w:p w14:paraId="5B8695BC" w14:textId="77777777" w:rsidR="00BD74D6" w:rsidRPr="00555D09" w:rsidRDefault="00BD74D6" w:rsidP="00BD74D6">
            <w:pPr>
              <w:rPr>
                <w:color w:val="000000" w:themeColor="text1"/>
                <w:sz w:val="20"/>
                <w:szCs w:val="20"/>
              </w:rPr>
            </w:pPr>
            <w:r w:rsidRPr="00555D09">
              <w:rPr>
                <w:color w:val="000000" w:themeColor="text1"/>
                <w:sz w:val="20"/>
                <w:szCs w:val="20"/>
              </w:rPr>
              <w:t>Б.</w:t>
            </w:r>
            <w:r>
              <w:rPr>
                <w:color w:val="000000" w:themeColor="text1"/>
                <w:sz w:val="20"/>
                <w:szCs w:val="20"/>
              </w:rPr>
              <w:t>12</w:t>
            </w:r>
            <w:r w:rsidRPr="00555D09">
              <w:rPr>
                <w:color w:val="000000" w:themeColor="text1"/>
                <w:sz w:val="20"/>
                <w:szCs w:val="20"/>
              </w:rPr>
              <w:t xml:space="preserve"> определяется как сумма </w:t>
            </w:r>
            <w:r w:rsidRPr="006073C6">
              <w:rPr>
                <w:sz w:val="20"/>
                <w:szCs w:val="20"/>
              </w:rPr>
              <w:t>учтенных объектов контроля на конец отчетного периода</w:t>
            </w:r>
            <w:r w:rsidRPr="00555D09">
              <w:rPr>
                <w:color w:val="000000" w:themeColor="text1"/>
                <w:sz w:val="20"/>
                <w:szCs w:val="20"/>
              </w:rPr>
              <w:t xml:space="preserve"> (К</w:t>
            </w:r>
            <w:r>
              <w:rPr>
                <w:color w:val="000000" w:themeColor="text1"/>
                <w:sz w:val="20"/>
                <w:szCs w:val="20"/>
              </w:rPr>
              <w:t>УОК</w:t>
            </w:r>
            <w:r w:rsidRPr="00555D09">
              <w:rPr>
                <w:color w:val="000000" w:themeColor="text1"/>
                <w:sz w:val="20"/>
                <w:szCs w:val="20"/>
              </w:rPr>
              <w:t>)</w:t>
            </w:r>
            <w:r w:rsidRPr="006073C6">
              <w:rPr>
                <w:sz w:val="20"/>
                <w:szCs w:val="20"/>
              </w:rPr>
              <w:t xml:space="preserve"> </w:t>
            </w:r>
          </w:p>
        </w:tc>
        <w:tc>
          <w:tcPr>
            <w:tcW w:w="1609" w:type="dxa"/>
            <w:gridSpan w:val="2"/>
            <w:shd w:val="clear" w:color="auto" w:fill="FFFFFF"/>
          </w:tcPr>
          <w:p w14:paraId="552B3778"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75FBDF31"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w:t>
            </w:r>
            <w:r w:rsidRPr="006073C6">
              <w:rPr>
                <w:sz w:val="20"/>
                <w:szCs w:val="20"/>
              </w:rPr>
              <w:t>уч</w:t>
            </w:r>
            <w:r>
              <w:rPr>
                <w:sz w:val="20"/>
                <w:szCs w:val="20"/>
              </w:rPr>
              <w:t>ёта</w:t>
            </w:r>
            <w:r w:rsidRPr="006073C6">
              <w:rPr>
                <w:sz w:val="20"/>
                <w:szCs w:val="20"/>
              </w:rPr>
              <w:t xml:space="preserve"> объектов контроля</w:t>
            </w:r>
            <w:r>
              <w:rPr>
                <w:sz w:val="20"/>
                <w:szCs w:val="20"/>
              </w:rPr>
              <w:t xml:space="preserve"> на конец</w:t>
            </w:r>
            <w:r w:rsidRPr="006073C6">
              <w:rPr>
                <w:sz w:val="20"/>
                <w:szCs w:val="20"/>
              </w:rPr>
              <w:t xml:space="preserve"> </w:t>
            </w:r>
            <w:r w:rsidRPr="00555D09">
              <w:rPr>
                <w:color w:val="000000" w:themeColor="text1"/>
                <w:sz w:val="20"/>
                <w:szCs w:val="20"/>
              </w:rPr>
              <w:t>отчетно</w:t>
            </w:r>
            <w:r>
              <w:rPr>
                <w:color w:val="000000" w:themeColor="text1"/>
                <w:sz w:val="20"/>
                <w:szCs w:val="20"/>
              </w:rPr>
              <w:t>го</w:t>
            </w:r>
            <w:r w:rsidRPr="00555D09">
              <w:rPr>
                <w:color w:val="000000" w:themeColor="text1"/>
                <w:sz w:val="20"/>
                <w:szCs w:val="20"/>
              </w:rPr>
              <w:t xml:space="preserve"> год</w:t>
            </w:r>
            <w:r>
              <w:rPr>
                <w:color w:val="000000" w:themeColor="text1"/>
                <w:sz w:val="20"/>
                <w:szCs w:val="20"/>
              </w:rPr>
              <w:t>а</w:t>
            </w:r>
            <w:r w:rsidRPr="00555D09">
              <w:rPr>
                <w:color w:val="000000" w:themeColor="text1"/>
                <w:sz w:val="20"/>
                <w:szCs w:val="20"/>
              </w:rPr>
              <w:t xml:space="preserve"> </w:t>
            </w:r>
          </w:p>
        </w:tc>
      </w:tr>
      <w:tr w:rsidR="00BD74D6" w:rsidRPr="00555D09" w14:paraId="28F8B86C" w14:textId="77777777" w:rsidTr="00BD74D6">
        <w:tc>
          <w:tcPr>
            <w:tcW w:w="1420" w:type="dxa"/>
            <w:shd w:val="clear" w:color="auto" w:fill="FFFFFF"/>
            <w:vAlign w:val="center"/>
          </w:tcPr>
          <w:p w14:paraId="6B6DA38F" w14:textId="77777777" w:rsidR="00BD74D6" w:rsidRPr="001336B8" w:rsidRDefault="00BD74D6" w:rsidP="00BD74D6">
            <w:pPr>
              <w:pStyle w:val="s1"/>
              <w:jc w:val="center"/>
              <w:rPr>
                <w:color w:val="000000" w:themeColor="text1"/>
                <w:sz w:val="20"/>
                <w:szCs w:val="20"/>
              </w:rPr>
            </w:pPr>
            <w:r w:rsidRPr="001336B8">
              <w:rPr>
                <w:color w:val="000000" w:themeColor="text1"/>
                <w:sz w:val="20"/>
                <w:szCs w:val="20"/>
              </w:rPr>
              <w:t>Б.1</w:t>
            </w:r>
            <w:r>
              <w:rPr>
                <w:color w:val="000000" w:themeColor="text1"/>
                <w:sz w:val="20"/>
                <w:szCs w:val="20"/>
              </w:rPr>
              <w:t>3</w:t>
            </w:r>
          </w:p>
        </w:tc>
        <w:tc>
          <w:tcPr>
            <w:tcW w:w="2127" w:type="dxa"/>
            <w:shd w:val="clear" w:color="auto" w:fill="FFFFFF"/>
          </w:tcPr>
          <w:p w14:paraId="68289D95" w14:textId="77777777" w:rsidR="00BD74D6" w:rsidRPr="002A3662" w:rsidRDefault="00BD74D6" w:rsidP="00BD74D6">
            <w:pPr>
              <w:rPr>
                <w:sz w:val="20"/>
                <w:szCs w:val="20"/>
              </w:rPr>
            </w:pPr>
            <w:r w:rsidRPr="001336B8">
              <w:rPr>
                <w:sz w:val="20"/>
                <w:szCs w:val="20"/>
              </w:rPr>
              <w:t xml:space="preserve">Количество учтенных </w:t>
            </w:r>
            <w:r w:rsidRPr="002A3662">
              <w:rPr>
                <w:sz w:val="20"/>
                <w:szCs w:val="20"/>
              </w:rPr>
              <w:t>контролируемых лиц на конец отчетного периода</w:t>
            </w:r>
          </w:p>
          <w:p w14:paraId="7932480C" w14:textId="77777777" w:rsidR="00BD74D6" w:rsidRPr="001336B8" w:rsidRDefault="00BD74D6" w:rsidP="00BD74D6">
            <w:pPr>
              <w:rPr>
                <w:sz w:val="20"/>
                <w:szCs w:val="20"/>
              </w:rPr>
            </w:pPr>
          </w:p>
          <w:p w14:paraId="1902FC48" w14:textId="77777777" w:rsidR="00BD74D6" w:rsidRPr="001336B8"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22951CD1"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.13</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УКЛ</w:t>
            </w:r>
            <w:r w:rsidRPr="00555D09">
              <w:rPr>
                <w:color w:val="000000" w:themeColor="text1"/>
                <w:sz w:val="20"/>
                <w:szCs w:val="20"/>
              </w:rPr>
              <w:t>)</w:t>
            </w:r>
          </w:p>
        </w:tc>
        <w:tc>
          <w:tcPr>
            <w:tcW w:w="2648" w:type="dxa"/>
            <w:shd w:val="clear" w:color="auto" w:fill="FFFFFF"/>
          </w:tcPr>
          <w:p w14:paraId="4D7F3C6A"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13</w:t>
            </w:r>
            <w:r w:rsidRPr="00555D09">
              <w:rPr>
                <w:color w:val="000000" w:themeColor="text1"/>
                <w:sz w:val="20"/>
                <w:szCs w:val="20"/>
              </w:rPr>
              <w:t xml:space="preserve"> определяется как сумма </w:t>
            </w:r>
            <w:r w:rsidRPr="001336B8">
              <w:rPr>
                <w:sz w:val="20"/>
                <w:szCs w:val="20"/>
              </w:rPr>
              <w:t xml:space="preserve">учтенных </w:t>
            </w:r>
            <w:r w:rsidRPr="006073C6">
              <w:rPr>
                <w:sz w:val="20"/>
                <w:szCs w:val="20"/>
              </w:rPr>
              <w:t>контролируемых лиц на конец отчетного периода</w:t>
            </w:r>
            <w:r w:rsidRPr="00555D09">
              <w:rPr>
                <w:color w:val="000000" w:themeColor="text1"/>
                <w:sz w:val="20"/>
                <w:szCs w:val="20"/>
              </w:rPr>
              <w:t xml:space="preserve"> (</w:t>
            </w:r>
            <w:r>
              <w:rPr>
                <w:color w:val="000000" w:themeColor="text1"/>
                <w:sz w:val="20"/>
                <w:szCs w:val="20"/>
              </w:rPr>
              <w:t>УКЛ</w:t>
            </w:r>
            <w:r w:rsidRPr="00555D09">
              <w:rPr>
                <w:color w:val="000000" w:themeColor="text1"/>
                <w:sz w:val="20"/>
                <w:szCs w:val="20"/>
              </w:rPr>
              <w:t>)</w:t>
            </w:r>
            <w:r w:rsidRPr="006073C6">
              <w:rPr>
                <w:sz w:val="20"/>
                <w:szCs w:val="20"/>
              </w:rPr>
              <w:t xml:space="preserve"> </w:t>
            </w:r>
          </w:p>
        </w:tc>
        <w:tc>
          <w:tcPr>
            <w:tcW w:w="1609" w:type="dxa"/>
            <w:gridSpan w:val="2"/>
            <w:shd w:val="clear" w:color="auto" w:fill="FFFFFF"/>
          </w:tcPr>
          <w:p w14:paraId="253D9B15"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47732FAC"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w:t>
            </w:r>
            <w:r w:rsidRPr="006073C6">
              <w:rPr>
                <w:sz w:val="20"/>
                <w:szCs w:val="20"/>
              </w:rPr>
              <w:t>уч</w:t>
            </w:r>
            <w:r>
              <w:rPr>
                <w:sz w:val="20"/>
                <w:szCs w:val="20"/>
              </w:rPr>
              <w:t>ёта</w:t>
            </w:r>
            <w:r w:rsidRPr="006073C6">
              <w:rPr>
                <w:sz w:val="20"/>
                <w:szCs w:val="20"/>
              </w:rPr>
              <w:t xml:space="preserve"> контролируемых лиц на конец отчетного периода</w:t>
            </w:r>
            <w:r w:rsidRPr="00555D09">
              <w:rPr>
                <w:color w:val="000000" w:themeColor="text1"/>
                <w:sz w:val="20"/>
                <w:szCs w:val="20"/>
              </w:rPr>
              <w:t xml:space="preserve"> </w:t>
            </w:r>
          </w:p>
        </w:tc>
      </w:tr>
      <w:tr w:rsidR="00BD74D6" w:rsidRPr="00555D09" w14:paraId="06D66B8F" w14:textId="77777777" w:rsidTr="00BD74D6">
        <w:tc>
          <w:tcPr>
            <w:tcW w:w="1420" w:type="dxa"/>
            <w:shd w:val="clear" w:color="auto" w:fill="FFFFFF"/>
            <w:vAlign w:val="center"/>
          </w:tcPr>
          <w:p w14:paraId="68C7C007" w14:textId="77777777" w:rsidR="00BD74D6" w:rsidRPr="00555D09" w:rsidRDefault="00BD74D6" w:rsidP="00BD74D6">
            <w:pPr>
              <w:pStyle w:val="s1"/>
              <w:jc w:val="center"/>
              <w:rPr>
                <w:color w:val="000000" w:themeColor="text1"/>
                <w:sz w:val="20"/>
                <w:szCs w:val="20"/>
              </w:rPr>
            </w:pPr>
            <w:r w:rsidRPr="001336B8">
              <w:rPr>
                <w:color w:val="000000" w:themeColor="text1"/>
                <w:sz w:val="20"/>
                <w:szCs w:val="20"/>
              </w:rPr>
              <w:t>Б.1</w:t>
            </w:r>
            <w:r>
              <w:rPr>
                <w:color w:val="000000" w:themeColor="text1"/>
                <w:sz w:val="20"/>
                <w:szCs w:val="20"/>
              </w:rPr>
              <w:t>4</w:t>
            </w:r>
          </w:p>
        </w:tc>
        <w:tc>
          <w:tcPr>
            <w:tcW w:w="2127" w:type="dxa"/>
            <w:shd w:val="clear" w:color="auto" w:fill="FFFFFF"/>
          </w:tcPr>
          <w:p w14:paraId="521EC09B" w14:textId="77777777" w:rsidR="00BD74D6" w:rsidRDefault="00BD74D6" w:rsidP="00BD74D6">
            <w:r w:rsidRPr="001336B8">
              <w:rPr>
                <w:sz w:val="20"/>
                <w:szCs w:val="20"/>
              </w:rPr>
              <w:t xml:space="preserve">Количество </w:t>
            </w:r>
            <w:r w:rsidRPr="002A3662">
              <w:rPr>
                <w:sz w:val="20"/>
                <w:szCs w:val="20"/>
              </w:rPr>
              <w:t>учтенных контролируемых лиц, в отношении которых проведены контрольные мероприятия, за отчетный период</w:t>
            </w:r>
          </w:p>
          <w:p w14:paraId="00CFE203" w14:textId="77777777" w:rsidR="00BD74D6" w:rsidRPr="00555D0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421E4F8D"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.14</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УКЛКМ</w:t>
            </w:r>
            <w:r w:rsidRPr="00555D09">
              <w:rPr>
                <w:color w:val="000000" w:themeColor="text1"/>
                <w:sz w:val="20"/>
                <w:szCs w:val="20"/>
              </w:rPr>
              <w:t>)</w:t>
            </w:r>
          </w:p>
        </w:tc>
        <w:tc>
          <w:tcPr>
            <w:tcW w:w="2648" w:type="dxa"/>
            <w:shd w:val="clear" w:color="auto" w:fill="FFFFFF"/>
          </w:tcPr>
          <w:p w14:paraId="1FDEB27C"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14</w:t>
            </w:r>
            <w:r w:rsidRPr="00555D09">
              <w:rPr>
                <w:color w:val="000000" w:themeColor="text1"/>
                <w:sz w:val="20"/>
                <w:szCs w:val="20"/>
              </w:rPr>
              <w:t xml:space="preserve"> определяется как сумма </w:t>
            </w:r>
            <w:r w:rsidRPr="006073C6">
              <w:rPr>
                <w:sz w:val="20"/>
                <w:szCs w:val="20"/>
              </w:rPr>
              <w:t>контролируемых лиц, в отношении которых проведены контрольные мероприятия</w:t>
            </w:r>
            <w:r>
              <w:rPr>
                <w:sz w:val="20"/>
                <w:szCs w:val="20"/>
              </w:rPr>
              <w:t xml:space="preserve"> </w:t>
            </w:r>
            <w:r w:rsidRPr="00555D09">
              <w:rPr>
                <w:color w:val="000000" w:themeColor="text1"/>
                <w:sz w:val="20"/>
                <w:szCs w:val="20"/>
              </w:rPr>
              <w:t>(</w:t>
            </w:r>
            <w:r>
              <w:rPr>
                <w:color w:val="000000" w:themeColor="text1"/>
                <w:sz w:val="20"/>
                <w:szCs w:val="20"/>
              </w:rPr>
              <w:t>УКЛКМ</w:t>
            </w:r>
            <w:r w:rsidRPr="00555D09">
              <w:rPr>
                <w:color w:val="000000" w:themeColor="text1"/>
                <w:sz w:val="20"/>
                <w:szCs w:val="20"/>
              </w:rPr>
              <w:t>)</w:t>
            </w:r>
            <w:r w:rsidRPr="006073C6">
              <w:rPr>
                <w:sz w:val="20"/>
                <w:szCs w:val="20"/>
              </w:rPr>
              <w:t xml:space="preserve"> за отчетный период</w:t>
            </w:r>
            <w:r>
              <w:rPr>
                <w:sz w:val="20"/>
                <w:szCs w:val="20"/>
              </w:rPr>
              <w:t>.</w:t>
            </w:r>
          </w:p>
          <w:p w14:paraId="3D721152"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5C0F3B32"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4F5EE726"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BD74D6" w:rsidRPr="00555D09" w14:paraId="6D21C509" w14:textId="77777777" w:rsidTr="00BD74D6">
        <w:tc>
          <w:tcPr>
            <w:tcW w:w="1420" w:type="dxa"/>
            <w:shd w:val="clear" w:color="auto" w:fill="FFFFFF"/>
            <w:vAlign w:val="center"/>
          </w:tcPr>
          <w:p w14:paraId="6AE8FCC0" w14:textId="77777777" w:rsidR="00BD74D6" w:rsidRPr="00555D09" w:rsidRDefault="00BD74D6" w:rsidP="00BD74D6">
            <w:pPr>
              <w:pStyle w:val="s1"/>
              <w:jc w:val="center"/>
              <w:rPr>
                <w:color w:val="000000" w:themeColor="text1"/>
                <w:sz w:val="20"/>
                <w:szCs w:val="20"/>
              </w:rPr>
            </w:pPr>
            <w:r w:rsidRPr="001336B8">
              <w:rPr>
                <w:color w:val="000000" w:themeColor="text1"/>
                <w:sz w:val="20"/>
                <w:szCs w:val="20"/>
              </w:rPr>
              <w:t>Б.1</w:t>
            </w:r>
            <w:r>
              <w:rPr>
                <w:color w:val="000000" w:themeColor="text1"/>
                <w:sz w:val="20"/>
                <w:szCs w:val="20"/>
              </w:rPr>
              <w:t>5</w:t>
            </w:r>
          </w:p>
        </w:tc>
        <w:tc>
          <w:tcPr>
            <w:tcW w:w="2127" w:type="dxa"/>
            <w:shd w:val="clear" w:color="auto" w:fill="FFFFFF"/>
          </w:tcPr>
          <w:p w14:paraId="07354D9C" w14:textId="77777777" w:rsidR="00BD74D6" w:rsidRPr="002A3662" w:rsidRDefault="00BD74D6" w:rsidP="00BD74D6">
            <w:pPr>
              <w:rPr>
                <w:sz w:val="20"/>
                <w:szCs w:val="20"/>
              </w:rPr>
            </w:pPr>
            <w:r>
              <w:rPr>
                <w:sz w:val="20"/>
                <w:szCs w:val="20"/>
              </w:rPr>
              <w:t>О</w:t>
            </w:r>
            <w:r w:rsidRPr="002A3662">
              <w:rPr>
                <w:sz w:val="20"/>
                <w:szCs w:val="20"/>
              </w:rPr>
              <w:t>бщее количество жалоб, поданных контролируемыми лицами в досудебном порядке за отчетный период</w:t>
            </w:r>
          </w:p>
          <w:p w14:paraId="22EF16E4" w14:textId="77777777" w:rsidR="00BD74D6" w:rsidRPr="00555D0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494DEBAA"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.15</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КЖДП</w:t>
            </w:r>
            <w:r w:rsidRPr="00555D09">
              <w:rPr>
                <w:color w:val="000000" w:themeColor="text1"/>
                <w:sz w:val="20"/>
                <w:szCs w:val="20"/>
              </w:rPr>
              <w:t>)</w:t>
            </w:r>
          </w:p>
        </w:tc>
        <w:tc>
          <w:tcPr>
            <w:tcW w:w="2648" w:type="dxa"/>
            <w:shd w:val="clear" w:color="auto" w:fill="FFFFFF"/>
          </w:tcPr>
          <w:p w14:paraId="4D56B37F"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15</w:t>
            </w:r>
            <w:r w:rsidRPr="00555D09">
              <w:rPr>
                <w:color w:val="000000" w:themeColor="text1"/>
                <w:sz w:val="20"/>
                <w:szCs w:val="20"/>
              </w:rPr>
              <w:t xml:space="preserve"> определяется как сумма </w:t>
            </w:r>
            <w:r w:rsidRPr="006073C6">
              <w:rPr>
                <w:sz w:val="20"/>
                <w:szCs w:val="20"/>
              </w:rPr>
              <w:t xml:space="preserve">жалоб, поданных контролируемыми лицами в досудебном порядке </w:t>
            </w:r>
            <w:r w:rsidRPr="00555D09">
              <w:rPr>
                <w:color w:val="000000" w:themeColor="text1"/>
                <w:sz w:val="20"/>
                <w:szCs w:val="20"/>
              </w:rPr>
              <w:t>(</w:t>
            </w:r>
            <w:r>
              <w:rPr>
                <w:color w:val="000000" w:themeColor="text1"/>
                <w:sz w:val="20"/>
                <w:szCs w:val="20"/>
              </w:rPr>
              <w:t>КЖДП</w:t>
            </w:r>
            <w:r w:rsidRPr="00555D09">
              <w:rPr>
                <w:color w:val="000000" w:themeColor="text1"/>
                <w:sz w:val="20"/>
                <w:szCs w:val="20"/>
              </w:rPr>
              <w:t>)</w:t>
            </w:r>
            <w:r w:rsidRPr="006073C6">
              <w:rPr>
                <w:sz w:val="20"/>
                <w:szCs w:val="20"/>
              </w:rPr>
              <w:t xml:space="preserve"> за отчетный период</w:t>
            </w:r>
            <w:r>
              <w:rPr>
                <w:sz w:val="20"/>
                <w:szCs w:val="20"/>
              </w:rPr>
              <w:t>.</w:t>
            </w:r>
          </w:p>
          <w:p w14:paraId="1230E7B5"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7935B2B0"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1C150306"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BD74D6" w:rsidRPr="00555D09" w14:paraId="2555F1DE" w14:textId="77777777" w:rsidTr="00BD74D6">
        <w:tc>
          <w:tcPr>
            <w:tcW w:w="1420" w:type="dxa"/>
            <w:shd w:val="clear" w:color="auto" w:fill="FFFFFF"/>
            <w:vAlign w:val="center"/>
          </w:tcPr>
          <w:p w14:paraId="4390CB87" w14:textId="77777777" w:rsidR="00BD74D6" w:rsidRPr="00555D09" w:rsidRDefault="00BD74D6" w:rsidP="00BD74D6">
            <w:pPr>
              <w:pStyle w:val="s1"/>
              <w:jc w:val="center"/>
              <w:rPr>
                <w:color w:val="000000" w:themeColor="text1"/>
                <w:sz w:val="20"/>
                <w:szCs w:val="20"/>
              </w:rPr>
            </w:pPr>
            <w:r>
              <w:rPr>
                <w:color w:val="000000" w:themeColor="text1"/>
                <w:sz w:val="20"/>
                <w:szCs w:val="20"/>
              </w:rPr>
              <w:t>Б.16</w:t>
            </w:r>
          </w:p>
        </w:tc>
        <w:tc>
          <w:tcPr>
            <w:tcW w:w="2127" w:type="dxa"/>
            <w:shd w:val="clear" w:color="auto" w:fill="FFFFFF"/>
          </w:tcPr>
          <w:p w14:paraId="24DCCB31" w14:textId="77777777" w:rsidR="00BD74D6" w:rsidRPr="002A3662" w:rsidRDefault="00BD74D6" w:rsidP="00BD74D6">
            <w:pPr>
              <w:rPr>
                <w:sz w:val="20"/>
                <w:szCs w:val="20"/>
              </w:rPr>
            </w:pPr>
            <w:r>
              <w:rPr>
                <w:sz w:val="20"/>
                <w:szCs w:val="20"/>
              </w:rPr>
              <w:t>К</w:t>
            </w:r>
            <w:r w:rsidRPr="002A3662">
              <w:rPr>
                <w:sz w:val="20"/>
                <w:szCs w:val="20"/>
              </w:rPr>
              <w:t xml:space="preserve">оличество жалоб, в отношении которых контрольным органом </w:t>
            </w:r>
            <w:r w:rsidRPr="002A3662">
              <w:rPr>
                <w:sz w:val="20"/>
                <w:szCs w:val="20"/>
              </w:rPr>
              <w:lastRenderedPageBreak/>
              <w:t>был нарушен срок рассмотрения, за отчетный период</w:t>
            </w:r>
          </w:p>
          <w:p w14:paraId="456BE5C6" w14:textId="77777777" w:rsidR="00BD74D6" w:rsidRPr="00555D0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575AC800"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.16</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КЖНС</w:t>
            </w:r>
            <w:r w:rsidRPr="00555D09">
              <w:rPr>
                <w:color w:val="000000" w:themeColor="text1"/>
                <w:sz w:val="20"/>
                <w:szCs w:val="20"/>
              </w:rPr>
              <w:t>)</w:t>
            </w:r>
          </w:p>
        </w:tc>
        <w:tc>
          <w:tcPr>
            <w:tcW w:w="2648" w:type="dxa"/>
            <w:shd w:val="clear" w:color="auto" w:fill="FFFFFF"/>
          </w:tcPr>
          <w:p w14:paraId="50B7977E"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16</w:t>
            </w:r>
            <w:r w:rsidRPr="00555D09">
              <w:rPr>
                <w:color w:val="000000" w:themeColor="text1"/>
                <w:sz w:val="20"/>
                <w:szCs w:val="20"/>
              </w:rPr>
              <w:t xml:space="preserve"> определяется как сумма </w:t>
            </w:r>
            <w:r w:rsidRPr="006073C6">
              <w:rPr>
                <w:sz w:val="20"/>
                <w:szCs w:val="20"/>
              </w:rPr>
              <w:t xml:space="preserve">жалоб, в отношении которых контрольным органом был </w:t>
            </w:r>
            <w:r w:rsidRPr="006073C6">
              <w:rPr>
                <w:sz w:val="20"/>
                <w:szCs w:val="20"/>
              </w:rPr>
              <w:lastRenderedPageBreak/>
              <w:t xml:space="preserve">нарушен срок рассмотрения </w:t>
            </w:r>
            <w:r w:rsidRPr="00555D09">
              <w:rPr>
                <w:color w:val="000000" w:themeColor="text1"/>
                <w:sz w:val="20"/>
                <w:szCs w:val="20"/>
              </w:rPr>
              <w:t>(</w:t>
            </w:r>
            <w:r>
              <w:rPr>
                <w:color w:val="000000" w:themeColor="text1"/>
                <w:sz w:val="20"/>
                <w:szCs w:val="20"/>
              </w:rPr>
              <w:t>КЖНС</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14:paraId="2E3BA167"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40ABC416"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188E4767"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 xml:space="preserve">муниципального </w:t>
            </w:r>
            <w:r>
              <w:rPr>
                <w:color w:val="000000" w:themeColor="text1"/>
                <w:sz w:val="20"/>
                <w:szCs w:val="20"/>
              </w:rPr>
              <w:lastRenderedPageBreak/>
              <w:t>жилищного контроля</w:t>
            </w:r>
            <w:r w:rsidRPr="00555D09">
              <w:rPr>
                <w:color w:val="000000" w:themeColor="text1"/>
                <w:sz w:val="20"/>
                <w:szCs w:val="20"/>
              </w:rPr>
              <w:t xml:space="preserve"> в отчетном году</w:t>
            </w:r>
          </w:p>
        </w:tc>
      </w:tr>
      <w:tr w:rsidR="00BD74D6" w:rsidRPr="00555D09" w14:paraId="72954AFF" w14:textId="77777777" w:rsidTr="00BD74D6">
        <w:tc>
          <w:tcPr>
            <w:tcW w:w="1420" w:type="dxa"/>
            <w:shd w:val="clear" w:color="auto" w:fill="FFFFFF"/>
            <w:vAlign w:val="center"/>
          </w:tcPr>
          <w:p w14:paraId="6D2C9502" w14:textId="77777777" w:rsidR="00BD74D6" w:rsidRPr="00555D09" w:rsidRDefault="00BD74D6" w:rsidP="00BD74D6">
            <w:pPr>
              <w:pStyle w:val="s1"/>
              <w:jc w:val="center"/>
              <w:rPr>
                <w:color w:val="000000" w:themeColor="text1"/>
                <w:sz w:val="20"/>
                <w:szCs w:val="20"/>
              </w:rPr>
            </w:pPr>
            <w:r>
              <w:rPr>
                <w:color w:val="000000" w:themeColor="text1"/>
                <w:sz w:val="20"/>
                <w:szCs w:val="20"/>
              </w:rPr>
              <w:lastRenderedPageBreak/>
              <w:t>Б.17</w:t>
            </w:r>
          </w:p>
        </w:tc>
        <w:tc>
          <w:tcPr>
            <w:tcW w:w="2127" w:type="dxa"/>
            <w:shd w:val="clear" w:color="auto" w:fill="FFFFFF"/>
          </w:tcPr>
          <w:p w14:paraId="625D52E1" w14:textId="77777777" w:rsidR="00BD74D6" w:rsidRDefault="00BD74D6" w:rsidP="00BD74D6">
            <w:pPr>
              <w:rPr>
                <w:sz w:val="20"/>
                <w:szCs w:val="20"/>
              </w:rPr>
            </w:pPr>
            <w:r>
              <w:rPr>
                <w:sz w:val="20"/>
                <w:szCs w:val="20"/>
              </w:rPr>
              <w:t>К</w:t>
            </w:r>
            <w:r w:rsidRPr="002A3662">
              <w:rPr>
                <w:sz w:val="20"/>
                <w:szCs w:val="20"/>
              </w:rPr>
              <w:t>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xml:space="preserve"> недействительными, за отчетный период</w:t>
            </w:r>
          </w:p>
          <w:p w14:paraId="314163F8" w14:textId="77777777" w:rsidR="00BD74D6" w:rsidRPr="002A3662" w:rsidRDefault="00BD74D6" w:rsidP="00BD74D6">
            <w:pPr>
              <w:rPr>
                <w:sz w:val="20"/>
                <w:szCs w:val="20"/>
              </w:rPr>
            </w:pPr>
          </w:p>
        </w:tc>
        <w:tc>
          <w:tcPr>
            <w:tcW w:w="1602" w:type="dxa"/>
            <w:gridSpan w:val="2"/>
            <w:shd w:val="clear" w:color="auto" w:fill="FFFFFF"/>
          </w:tcPr>
          <w:p w14:paraId="34A4FFF4"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.17</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КЖОР</w:t>
            </w:r>
            <w:r w:rsidRPr="00555D09">
              <w:rPr>
                <w:color w:val="000000" w:themeColor="text1"/>
                <w:sz w:val="20"/>
                <w:szCs w:val="20"/>
              </w:rPr>
              <w:t>)</w:t>
            </w:r>
          </w:p>
        </w:tc>
        <w:tc>
          <w:tcPr>
            <w:tcW w:w="2648" w:type="dxa"/>
            <w:shd w:val="clear" w:color="auto" w:fill="FFFFFF"/>
          </w:tcPr>
          <w:p w14:paraId="38FC0BD5"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17</w:t>
            </w:r>
            <w:r w:rsidRPr="00555D09">
              <w:rPr>
                <w:color w:val="000000" w:themeColor="text1"/>
                <w:sz w:val="20"/>
                <w:szCs w:val="20"/>
              </w:rPr>
              <w:t xml:space="preserve"> определяется как сумма </w:t>
            </w:r>
            <w:r w:rsidRPr="006073C6">
              <w:rPr>
                <w:sz w:val="20"/>
                <w:szCs w:val="20"/>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xml:space="preserve"> недействительными</w:t>
            </w:r>
            <w:r w:rsidRPr="00555D09">
              <w:rPr>
                <w:color w:val="000000" w:themeColor="text1"/>
                <w:sz w:val="20"/>
                <w:szCs w:val="20"/>
              </w:rPr>
              <w:t xml:space="preserve"> (</w:t>
            </w:r>
            <w:r>
              <w:rPr>
                <w:color w:val="000000" w:themeColor="text1"/>
                <w:sz w:val="20"/>
                <w:szCs w:val="20"/>
              </w:rPr>
              <w:t>КЖОР</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14:paraId="385EBC34"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2566D7DB"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7573B28A"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BD74D6" w:rsidRPr="00555D09" w14:paraId="7447ECC3" w14:textId="77777777" w:rsidTr="00BD74D6">
        <w:tc>
          <w:tcPr>
            <w:tcW w:w="1420" w:type="dxa"/>
            <w:shd w:val="clear" w:color="auto" w:fill="FFFFFF"/>
            <w:vAlign w:val="center"/>
          </w:tcPr>
          <w:p w14:paraId="646B0402" w14:textId="77777777" w:rsidR="00BD74D6" w:rsidRPr="00555D09" w:rsidRDefault="00BD74D6" w:rsidP="00BD74D6">
            <w:pPr>
              <w:pStyle w:val="s1"/>
              <w:jc w:val="center"/>
              <w:rPr>
                <w:color w:val="000000" w:themeColor="text1"/>
                <w:sz w:val="20"/>
                <w:szCs w:val="20"/>
              </w:rPr>
            </w:pPr>
            <w:r>
              <w:rPr>
                <w:color w:val="000000" w:themeColor="text1"/>
                <w:sz w:val="20"/>
                <w:szCs w:val="20"/>
              </w:rPr>
              <w:t>Б.18</w:t>
            </w:r>
          </w:p>
        </w:tc>
        <w:tc>
          <w:tcPr>
            <w:tcW w:w="2127" w:type="dxa"/>
            <w:shd w:val="clear" w:color="auto" w:fill="FFFFFF"/>
          </w:tcPr>
          <w:p w14:paraId="7885A5CD" w14:textId="77777777" w:rsidR="00BD74D6" w:rsidRPr="002A3662" w:rsidRDefault="00BD74D6" w:rsidP="00BD74D6">
            <w:pPr>
              <w:rPr>
                <w:sz w:val="20"/>
                <w:szCs w:val="20"/>
              </w:rPr>
            </w:pPr>
            <w:r>
              <w:rPr>
                <w:sz w:val="20"/>
                <w:szCs w:val="20"/>
              </w:rPr>
              <w:t>К</w:t>
            </w:r>
            <w:r w:rsidRPr="002A3662">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направленных контролируемыми лицами в судебном порядке, за отчетный период</w:t>
            </w:r>
          </w:p>
          <w:p w14:paraId="3A36AAF3" w14:textId="77777777" w:rsidR="00BD74D6" w:rsidRPr="0082511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5E490152" w14:textId="77777777" w:rsidR="00BD74D6" w:rsidRPr="0082511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.18</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КИЗ</w:t>
            </w:r>
            <w:r w:rsidRPr="00555D09">
              <w:rPr>
                <w:color w:val="000000" w:themeColor="text1"/>
                <w:sz w:val="20"/>
                <w:szCs w:val="20"/>
              </w:rPr>
              <w:t>)</w:t>
            </w:r>
          </w:p>
        </w:tc>
        <w:tc>
          <w:tcPr>
            <w:tcW w:w="2648" w:type="dxa"/>
            <w:shd w:val="clear" w:color="auto" w:fill="FFFFFF"/>
          </w:tcPr>
          <w:p w14:paraId="31C486D9"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18</w:t>
            </w:r>
            <w:r w:rsidRPr="00555D09">
              <w:rPr>
                <w:color w:val="000000" w:themeColor="text1"/>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w:t>
            </w:r>
            <w:r w:rsidRPr="00555D09">
              <w:rPr>
                <w:color w:val="000000" w:themeColor="text1"/>
                <w:sz w:val="20"/>
                <w:szCs w:val="20"/>
              </w:rPr>
              <w:t xml:space="preserve"> (</w:t>
            </w:r>
            <w:r>
              <w:rPr>
                <w:color w:val="000000" w:themeColor="text1"/>
                <w:sz w:val="20"/>
                <w:szCs w:val="20"/>
              </w:rPr>
              <w:t>КИЗ</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14:paraId="5B76076D"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5A07BD35"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75F28792"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BD74D6" w:rsidRPr="00555D09" w14:paraId="43778EDF" w14:textId="77777777" w:rsidTr="00BD74D6">
        <w:tc>
          <w:tcPr>
            <w:tcW w:w="1420" w:type="dxa"/>
            <w:shd w:val="clear" w:color="auto" w:fill="FFFFFF"/>
            <w:vAlign w:val="center"/>
          </w:tcPr>
          <w:p w14:paraId="0652F772" w14:textId="77777777" w:rsidR="00BD74D6" w:rsidRPr="00555D09" w:rsidRDefault="00BD74D6" w:rsidP="00BD74D6">
            <w:pPr>
              <w:pStyle w:val="s1"/>
              <w:jc w:val="center"/>
              <w:rPr>
                <w:color w:val="000000" w:themeColor="text1"/>
                <w:sz w:val="20"/>
                <w:szCs w:val="20"/>
              </w:rPr>
            </w:pPr>
            <w:r>
              <w:rPr>
                <w:color w:val="000000" w:themeColor="text1"/>
                <w:sz w:val="20"/>
                <w:szCs w:val="20"/>
              </w:rPr>
              <w:t>Б.19</w:t>
            </w:r>
          </w:p>
        </w:tc>
        <w:tc>
          <w:tcPr>
            <w:tcW w:w="2127" w:type="dxa"/>
            <w:shd w:val="clear" w:color="auto" w:fill="FFFFFF"/>
          </w:tcPr>
          <w:p w14:paraId="37EB749B" w14:textId="77777777" w:rsidR="00BD74D6" w:rsidRPr="002A3662" w:rsidRDefault="00BD74D6" w:rsidP="00BD74D6">
            <w:pPr>
              <w:rPr>
                <w:sz w:val="20"/>
                <w:szCs w:val="20"/>
              </w:rPr>
            </w:pPr>
            <w:r>
              <w:rPr>
                <w:sz w:val="20"/>
                <w:szCs w:val="20"/>
              </w:rPr>
              <w:t>К</w:t>
            </w:r>
            <w:r w:rsidRPr="002A3662">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EE52DE2" w14:textId="77777777" w:rsidR="00BD74D6" w:rsidRPr="0082511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191E0D32" w14:textId="77777777" w:rsidR="00BD74D6" w:rsidRPr="0082511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.19</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КУИЗ</w:t>
            </w:r>
            <w:r w:rsidRPr="00555D09">
              <w:rPr>
                <w:color w:val="000000" w:themeColor="text1"/>
                <w:sz w:val="20"/>
                <w:szCs w:val="20"/>
              </w:rPr>
              <w:t>)</w:t>
            </w:r>
          </w:p>
        </w:tc>
        <w:tc>
          <w:tcPr>
            <w:tcW w:w="2648" w:type="dxa"/>
            <w:shd w:val="clear" w:color="auto" w:fill="FFFFFF"/>
          </w:tcPr>
          <w:p w14:paraId="30ED05B1"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19</w:t>
            </w:r>
            <w:r w:rsidRPr="00555D09">
              <w:rPr>
                <w:color w:val="000000" w:themeColor="text1"/>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 по которым принято решение об удовлетворении заявленных требований</w:t>
            </w:r>
            <w:r w:rsidRPr="00555D09">
              <w:rPr>
                <w:color w:val="000000" w:themeColor="text1"/>
                <w:sz w:val="20"/>
                <w:szCs w:val="20"/>
              </w:rPr>
              <w:t xml:space="preserve"> (</w:t>
            </w:r>
            <w:r>
              <w:rPr>
                <w:color w:val="000000" w:themeColor="text1"/>
                <w:sz w:val="20"/>
                <w:szCs w:val="20"/>
              </w:rPr>
              <w:t>КУИЗ</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14:paraId="10001891"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6EBB2E2B"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1DE70A01"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BD74D6" w:rsidRPr="00555D09" w14:paraId="3E302CC8" w14:textId="77777777" w:rsidTr="00BD74D6">
        <w:tc>
          <w:tcPr>
            <w:tcW w:w="1420" w:type="dxa"/>
            <w:shd w:val="clear" w:color="auto" w:fill="FFFFFF"/>
            <w:vAlign w:val="center"/>
          </w:tcPr>
          <w:p w14:paraId="5CB0D7ED" w14:textId="77777777" w:rsidR="00BD74D6" w:rsidRPr="00555D09" w:rsidRDefault="00BD74D6" w:rsidP="00BD74D6">
            <w:pPr>
              <w:pStyle w:val="s1"/>
              <w:jc w:val="center"/>
              <w:rPr>
                <w:color w:val="000000" w:themeColor="text1"/>
                <w:sz w:val="20"/>
                <w:szCs w:val="20"/>
              </w:rPr>
            </w:pPr>
            <w:r>
              <w:rPr>
                <w:color w:val="000000" w:themeColor="text1"/>
                <w:sz w:val="20"/>
                <w:szCs w:val="20"/>
              </w:rPr>
              <w:t>Б.20</w:t>
            </w:r>
          </w:p>
        </w:tc>
        <w:tc>
          <w:tcPr>
            <w:tcW w:w="2127" w:type="dxa"/>
            <w:shd w:val="clear" w:color="auto" w:fill="FFFFFF"/>
          </w:tcPr>
          <w:p w14:paraId="075893EA" w14:textId="77777777" w:rsidR="00BD74D6" w:rsidRPr="002A3662" w:rsidRDefault="00BD74D6" w:rsidP="00BD74D6">
            <w:pPr>
              <w:rPr>
                <w:sz w:val="20"/>
                <w:szCs w:val="20"/>
              </w:rPr>
            </w:pPr>
            <w:r>
              <w:rPr>
                <w:sz w:val="20"/>
                <w:szCs w:val="20"/>
              </w:rPr>
              <w:t>К</w:t>
            </w:r>
            <w:r w:rsidRPr="002A3662">
              <w:rPr>
                <w:sz w:val="20"/>
                <w:szCs w:val="20"/>
              </w:rPr>
              <w:t xml:space="preserve">оличество контрольных мероприятий, проведенных с грубым нарушением требований к организации и осуществлению </w:t>
            </w:r>
            <w:r>
              <w:rPr>
                <w:sz w:val="20"/>
                <w:szCs w:val="20"/>
              </w:rPr>
              <w:t>муниципаль</w:t>
            </w:r>
            <w:r w:rsidRPr="002A3662">
              <w:rPr>
                <w:sz w:val="20"/>
                <w:szCs w:val="20"/>
              </w:rPr>
              <w:t>ного контроля и результаты которых были признаны недействительными и (или) отменены, за отчетный период</w:t>
            </w:r>
          </w:p>
          <w:p w14:paraId="6C2F324D" w14:textId="77777777" w:rsidR="00BD74D6" w:rsidRPr="0082511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69A999F3" w14:textId="77777777" w:rsidR="00BD74D6" w:rsidRPr="0082511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.20</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КМГНТ</w:t>
            </w:r>
            <w:r w:rsidRPr="00555D09">
              <w:rPr>
                <w:color w:val="000000" w:themeColor="text1"/>
                <w:sz w:val="20"/>
                <w:szCs w:val="20"/>
              </w:rPr>
              <w:t>)</w:t>
            </w:r>
          </w:p>
        </w:tc>
        <w:tc>
          <w:tcPr>
            <w:tcW w:w="2648" w:type="dxa"/>
            <w:shd w:val="clear" w:color="auto" w:fill="FFFFFF"/>
          </w:tcPr>
          <w:p w14:paraId="2A83E15C" w14:textId="77777777" w:rsidR="00BD74D6" w:rsidRDefault="00BD74D6" w:rsidP="00BD74D6">
            <w:pPr>
              <w:rPr>
                <w:sz w:val="20"/>
                <w:szCs w:val="20"/>
              </w:rPr>
            </w:pPr>
            <w:r w:rsidRPr="00555D09">
              <w:rPr>
                <w:color w:val="000000" w:themeColor="text1"/>
                <w:sz w:val="20"/>
                <w:szCs w:val="20"/>
              </w:rPr>
              <w:t>Б.</w:t>
            </w:r>
            <w:r>
              <w:rPr>
                <w:color w:val="000000" w:themeColor="text1"/>
                <w:sz w:val="20"/>
                <w:szCs w:val="20"/>
              </w:rPr>
              <w:t>20</w:t>
            </w:r>
            <w:r w:rsidRPr="00555D09">
              <w:rPr>
                <w:color w:val="000000" w:themeColor="text1"/>
                <w:sz w:val="20"/>
                <w:szCs w:val="20"/>
              </w:rPr>
              <w:t xml:space="preserve"> определяется как сумма </w:t>
            </w:r>
            <w:r w:rsidRPr="006073C6">
              <w:rPr>
                <w:sz w:val="20"/>
                <w:szCs w:val="20"/>
              </w:rPr>
              <w:t xml:space="preserve">контрольных мероприятий, проведенных с грубым нарушением требований к организации и осуществлению </w:t>
            </w:r>
            <w:r>
              <w:rPr>
                <w:sz w:val="20"/>
                <w:szCs w:val="20"/>
              </w:rPr>
              <w:t>муниципаль</w:t>
            </w:r>
            <w:r w:rsidRPr="006073C6">
              <w:rPr>
                <w:sz w:val="20"/>
                <w:szCs w:val="20"/>
              </w:rPr>
              <w:t>ного контроля и результаты которых были признаны недействительными и (или) отменены</w:t>
            </w:r>
            <w:r w:rsidRPr="00555D09">
              <w:rPr>
                <w:color w:val="000000" w:themeColor="text1"/>
                <w:sz w:val="20"/>
                <w:szCs w:val="20"/>
              </w:rPr>
              <w:t xml:space="preserve"> (</w:t>
            </w:r>
            <w:r>
              <w:rPr>
                <w:color w:val="000000" w:themeColor="text1"/>
                <w:sz w:val="20"/>
                <w:szCs w:val="20"/>
              </w:rPr>
              <w:t>КМГНТ</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14:paraId="20695759"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0448AB68"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01" w:type="dxa"/>
            <w:shd w:val="clear" w:color="auto" w:fill="FFFFFF"/>
          </w:tcPr>
          <w:p w14:paraId="72E45F7D"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bookmarkEnd w:id="14"/>
      <w:tr w:rsidR="00BD74D6" w:rsidRPr="00555D09" w14:paraId="4209431E" w14:textId="77777777" w:rsidTr="00BD74D6">
        <w:tc>
          <w:tcPr>
            <w:tcW w:w="1420" w:type="dxa"/>
            <w:shd w:val="clear" w:color="auto" w:fill="FFFFFF"/>
            <w:vAlign w:val="center"/>
          </w:tcPr>
          <w:p w14:paraId="5932BD8F" w14:textId="77777777" w:rsidR="00BD74D6" w:rsidRPr="00555D09" w:rsidRDefault="00BD74D6" w:rsidP="00BD74D6">
            <w:pPr>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21</w:t>
            </w:r>
            <w:r w:rsidRPr="00555D09">
              <w:rPr>
                <w:i/>
                <w:iCs/>
                <w:color w:val="000000" w:themeColor="text1"/>
                <w:sz w:val="20"/>
                <w:szCs w:val="20"/>
              </w:rPr>
              <w:t xml:space="preserve"> Вариант 1</w:t>
            </w:r>
            <w:r w:rsidRPr="00555D09">
              <w:rPr>
                <w:rStyle w:val="ac"/>
                <w:color w:val="000000" w:themeColor="text1"/>
              </w:rPr>
              <w:footnoteReference w:id="1"/>
            </w:r>
          </w:p>
          <w:p w14:paraId="0A9F0D0A" w14:textId="77777777" w:rsidR="00BD74D6" w:rsidRPr="00555D09" w:rsidRDefault="00BD74D6" w:rsidP="00BD74D6">
            <w:pPr>
              <w:pStyle w:val="s1"/>
              <w:jc w:val="center"/>
              <w:rPr>
                <w:color w:val="000000" w:themeColor="text1"/>
                <w:sz w:val="20"/>
                <w:szCs w:val="20"/>
              </w:rPr>
            </w:pPr>
          </w:p>
        </w:tc>
        <w:tc>
          <w:tcPr>
            <w:tcW w:w="2127" w:type="dxa"/>
            <w:shd w:val="clear" w:color="auto" w:fill="FFFFFF"/>
          </w:tcPr>
          <w:p w14:paraId="12C3F64D" w14:textId="77777777" w:rsidR="00BD74D6" w:rsidRPr="00555D09" w:rsidRDefault="00BD74D6" w:rsidP="00BD74D6">
            <w:pPr>
              <w:rPr>
                <w:color w:val="000000" w:themeColor="text1"/>
                <w:sz w:val="20"/>
                <w:szCs w:val="20"/>
              </w:rPr>
            </w:pPr>
            <w:r w:rsidRPr="00555D09">
              <w:rPr>
                <w:color w:val="000000" w:themeColor="text1"/>
                <w:sz w:val="20"/>
                <w:szCs w:val="20"/>
              </w:rPr>
              <w:t xml:space="preserve">Количество штатных единиц, в должностные обязанности которых входит выполнение контрольной функции по осуществлению </w:t>
            </w:r>
            <w:r>
              <w:rPr>
                <w:color w:val="000000" w:themeColor="text1"/>
                <w:sz w:val="20"/>
                <w:szCs w:val="20"/>
              </w:rPr>
              <w:t>муниципального жилищного контроля</w:t>
            </w:r>
          </w:p>
        </w:tc>
        <w:tc>
          <w:tcPr>
            <w:tcW w:w="1602" w:type="dxa"/>
            <w:gridSpan w:val="2"/>
            <w:shd w:val="clear" w:color="auto" w:fill="FFFFFF"/>
          </w:tcPr>
          <w:p w14:paraId="02CCAE42" w14:textId="77777777" w:rsidR="00BD74D6"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ШЕ)</w:t>
            </w:r>
          </w:p>
          <w:p w14:paraId="0145DBFE" w14:textId="77777777" w:rsidR="00BD74D6" w:rsidRPr="00555D09" w:rsidRDefault="00BD74D6" w:rsidP="00BD74D6">
            <w:pPr>
              <w:pStyle w:val="s16"/>
              <w:spacing w:before="0" w:beforeAutospacing="0" w:after="0" w:afterAutospacing="0"/>
              <w:jc w:val="center"/>
              <w:rPr>
                <w:color w:val="000000" w:themeColor="text1"/>
                <w:sz w:val="20"/>
                <w:szCs w:val="20"/>
              </w:rPr>
            </w:pPr>
          </w:p>
        </w:tc>
        <w:tc>
          <w:tcPr>
            <w:tcW w:w="2648" w:type="dxa"/>
            <w:shd w:val="clear" w:color="auto" w:fill="FFFFFF"/>
          </w:tcPr>
          <w:p w14:paraId="701553B9"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color w:val="000000" w:themeColor="text1"/>
                <w:sz w:val="20"/>
                <w:szCs w:val="20"/>
              </w:rPr>
              <w:t xml:space="preserve"> определяется как сумма штатных единиц (ШЕ), в должностные обязанности которых входит выполнение контрольной функции по осуществлению </w:t>
            </w:r>
            <w:r>
              <w:rPr>
                <w:color w:val="000000" w:themeColor="text1"/>
                <w:sz w:val="20"/>
                <w:szCs w:val="20"/>
              </w:rPr>
              <w:t>муниципального жилищного контроля</w:t>
            </w:r>
            <w:r w:rsidRPr="00555D09">
              <w:rPr>
                <w:color w:val="000000" w:themeColor="text1"/>
                <w:sz w:val="20"/>
                <w:szCs w:val="20"/>
              </w:rPr>
              <w:t xml:space="preserve"> </w:t>
            </w:r>
          </w:p>
        </w:tc>
        <w:tc>
          <w:tcPr>
            <w:tcW w:w="1609" w:type="dxa"/>
            <w:gridSpan w:val="2"/>
            <w:shd w:val="clear" w:color="auto" w:fill="FFFFFF"/>
          </w:tcPr>
          <w:p w14:paraId="7D39D6BC"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___</w:t>
            </w:r>
          </w:p>
          <w:p w14:paraId="2EEFE51B" w14:textId="77777777" w:rsidR="00BD74D6" w:rsidRPr="00555D09" w:rsidRDefault="00BD74D6" w:rsidP="00BD74D6">
            <w:pPr>
              <w:pStyle w:val="s16"/>
              <w:spacing w:before="0" w:beforeAutospacing="0" w:after="0" w:afterAutospacing="0"/>
              <w:jc w:val="center"/>
              <w:rPr>
                <w:i/>
                <w:iCs/>
                <w:color w:val="000000" w:themeColor="text1"/>
                <w:sz w:val="20"/>
                <w:szCs w:val="20"/>
              </w:rPr>
            </w:pPr>
            <w:r w:rsidRPr="00555D09">
              <w:rPr>
                <w:i/>
                <w:iCs/>
                <w:color w:val="000000" w:themeColor="text1"/>
                <w:sz w:val="20"/>
                <w:szCs w:val="20"/>
              </w:rPr>
              <w:t>(устанавливается с учетом определенной штатной численности)</w:t>
            </w:r>
          </w:p>
        </w:tc>
        <w:tc>
          <w:tcPr>
            <w:tcW w:w="1601" w:type="dxa"/>
            <w:shd w:val="clear" w:color="auto" w:fill="FFFFFF"/>
          </w:tcPr>
          <w:p w14:paraId="44350B8F"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и должностные инструкции</w:t>
            </w:r>
          </w:p>
        </w:tc>
      </w:tr>
      <w:tr w:rsidR="00BD74D6" w:rsidRPr="00555D09" w14:paraId="2DBF1F64" w14:textId="77777777" w:rsidTr="00BD74D6">
        <w:tc>
          <w:tcPr>
            <w:tcW w:w="1420" w:type="dxa"/>
            <w:shd w:val="clear" w:color="auto" w:fill="FFFFFF"/>
            <w:vAlign w:val="center"/>
          </w:tcPr>
          <w:p w14:paraId="7860AB63" w14:textId="77777777" w:rsidR="00BD74D6" w:rsidRPr="00555D09" w:rsidRDefault="00BD74D6" w:rsidP="00BD74D6">
            <w:pPr>
              <w:jc w:val="center"/>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i/>
                <w:iCs/>
                <w:color w:val="000000" w:themeColor="text1"/>
                <w:sz w:val="20"/>
                <w:szCs w:val="20"/>
              </w:rPr>
              <w:t xml:space="preserve"> Вариант 2</w:t>
            </w:r>
            <w:r w:rsidRPr="00555D09">
              <w:rPr>
                <w:rStyle w:val="ac"/>
                <w:color w:val="000000" w:themeColor="text1"/>
              </w:rPr>
              <w:footnoteReference w:id="2"/>
            </w:r>
          </w:p>
          <w:p w14:paraId="2F9BFED6" w14:textId="77777777" w:rsidR="00BD74D6" w:rsidRPr="00555D09" w:rsidRDefault="00BD74D6" w:rsidP="00BD74D6">
            <w:pPr>
              <w:pStyle w:val="s1"/>
              <w:jc w:val="center"/>
              <w:rPr>
                <w:color w:val="000000" w:themeColor="text1"/>
                <w:sz w:val="20"/>
                <w:szCs w:val="20"/>
              </w:rPr>
            </w:pPr>
          </w:p>
        </w:tc>
        <w:tc>
          <w:tcPr>
            <w:tcW w:w="2127" w:type="dxa"/>
            <w:shd w:val="clear" w:color="auto" w:fill="FFFFFF"/>
          </w:tcPr>
          <w:p w14:paraId="0E8C139D"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Доля затрат времени</w:t>
            </w:r>
            <w:r>
              <w:rPr>
                <w:color w:val="000000" w:themeColor="text1"/>
                <w:sz w:val="20"/>
                <w:szCs w:val="20"/>
              </w:rPr>
              <w:t xml:space="preserve"> на муниципальный жилищный контроль</w:t>
            </w:r>
            <w:r w:rsidRPr="00555D09">
              <w:rPr>
                <w:color w:val="000000" w:themeColor="text1"/>
                <w:sz w:val="20"/>
                <w:szCs w:val="20"/>
              </w:rPr>
              <w:t xml:space="preserve"> штатной единицы, в должностные обязанности которой входит выполнение контрольной функции по осуществлению </w:t>
            </w:r>
            <w:r>
              <w:rPr>
                <w:color w:val="000000" w:themeColor="text1"/>
                <w:sz w:val="20"/>
                <w:szCs w:val="20"/>
              </w:rPr>
              <w:t>муниципального жилищного контроля</w:t>
            </w:r>
          </w:p>
        </w:tc>
        <w:tc>
          <w:tcPr>
            <w:tcW w:w="1602" w:type="dxa"/>
            <w:gridSpan w:val="2"/>
            <w:shd w:val="clear" w:color="auto" w:fill="FFFFFF"/>
          </w:tcPr>
          <w:p w14:paraId="2ED92688"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21</w:t>
            </w:r>
          </w:p>
        </w:tc>
        <w:tc>
          <w:tcPr>
            <w:tcW w:w="2648" w:type="dxa"/>
            <w:shd w:val="clear" w:color="auto" w:fill="FFFFFF"/>
          </w:tcPr>
          <w:p w14:paraId="5BA80798"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color w:val="000000" w:themeColor="text1"/>
                <w:sz w:val="20"/>
                <w:szCs w:val="20"/>
              </w:rPr>
              <w:t xml:space="preserve"> определяется как доля посвященного </w:t>
            </w:r>
            <w:r>
              <w:rPr>
                <w:color w:val="000000" w:themeColor="text1"/>
                <w:sz w:val="20"/>
                <w:szCs w:val="20"/>
              </w:rPr>
              <w:t>муниципальному жилищному контролю</w:t>
            </w:r>
            <w:r w:rsidRPr="00F9640A">
              <w:rPr>
                <w:color w:val="000000" w:themeColor="text1"/>
                <w:sz w:val="20"/>
                <w:szCs w:val="20"/>
              </w:rPr>
              <w:t xml:space="preserve"> </w:t>
            </w:r>
            <w:r w:rsidRPr="00555D09">
              <w:rPr>
                <w:color w:val="000000" w:themeColor="text1"/>
                <w:sz w:val="20"/>
                <w:szCs w:val="20"/>
              </w:rPr>
              <w:t xml:space="preserve">трудового времени штатной единицы, в должностные обязанности которой входит выполнение контрольной функции по осуществлению </w:t>
            </w:r>
            <w:r>
              <w:rPr>
                <w:color w:val="000000" w:themeColor="text1"/>
                <w:sz w:val="20"/>
                <w:szCs w:val="20"/>
              </w:rPr>
              <w:t>муниципального жилищного контроля</w:t>
            </w:r>
            <w:r w:rsidRPr="00555D09">
              <w:rPr>
                <w:color w:val="000000" w:themeColor="text1"/>
                <w:sz w:val="20"/>
                <w:szCs w:val="20"/>
              </w:rPr>
              <w:t xml:space="preserve"> (определяется в процентах или в виде десятичной дроби) </w:t>
            </w:r>
          </w:p>
          <w:p w14:paraId="58384A67"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028B38C0"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___</w:t>
            </w:r>
          </w:p>
          <w:p w14:paraId="320CBD5F"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i/>
                <w:iCs/>
                <w:color w:val="000000" w:themeColor="text1"/>
                <w:sz w:val="20"/>
                <w:szCs w:val="20"/>
              </w:rPr>
              <w:t>(устанавливается с учетом должностной инструкции и трудового договора)</w:t>
            </w:r>
          </w:p>
        </w:tc>
        <w:tc>
          <w:tcPr>
            <w:tcW w:w="1601" w:type="dxa"/>
            <w:shd w:val="clear" w:color="auto" w:fill="FFFFFF"/>
          </w:tcPr>
          <w:p w14:paraId="2DC9B204"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должностная инструкция, трудовой договор</w:t>
            </w:r>
          </w:p>
        </w:tc>
      </w:tr>
      <w:tr w:rsidR="00BD74D6" w:rsidRPr="00555D09" w14:paraId="4C36920E" w14:textId="77777777" w:rsidTr="00BD74D6">
        <w:tc>
          <w:tcPr>
            <w:tcW w:w="1420" w:type="dxa"/>
            <w:shd w:val="clear" w:color="auto" w:fill="FFFFFF"/>
            <w:vAlign w:val="center"/>
          </w:tcPr>
          <w:p w14:paraId="1824144D" w14:textId="77777777" w:rsidR="00BD74D6" w:rsidRPr="00555D09" w:rsidRDefault="00BD74D6" w:rsidP="00BD74D6">
            <w:pPr>
              <w:jc w:val="center"/>
              <w:rPr>
                <w:color w:val="000000" w:themeColor="text1"/>
                <w:sz w:val="20"/>
                <w:szCs w:val="20"/>
              </w:rPr>
            </w:pPr>
            <w:r w:rsidRPr="00555D09">
              <w:rPr>
                <w:color w:val="000000" w:themeColor="text1"/>
                <w:sz w:val="20"/>
                <w:szCs w:val="20"/>
              </w:rPr>
              <w:t>Б.</w:t>
            </w:r>
            <w:r>
              <w:rPr>
                <w:color w:val="000000" w:themeColor="text1"/>
                <w:sz w:val="20"/>
                <w:szCs w:val="20"/>
              </w:rPr>
              <w:t>22</w:t>
            </w:r>
          </w:p>
        </w:tc>
        <w:tc>
          <w:tcPr>
            <w:tcW w:w="2127" w:type="dxa"/>
            <w:shd w:val="clear" w:color="auto" w:fill="FFFFFF"/>
          </w:tcPr>
          <w:p w14:paraId="3B2B80B3"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 xml:space="preserve">Объем затрат местного бюджета на осуществление </w:t>
            </w:r>
            <w:r>
              <w:rPr>
                <w:color w:val="000000" w:themeColor="text1"/>
                <w:sz w:val="20"/>
                <w:szCs w:val="20"/>
              </w:rPr>
              <w:t>муниципального жилищного контроля</w:t>
            </w:r>
            <w:r w:rsidRPr="00555D09">
              <w:rPr>
                <w:color w:val="000000" w:themeColor="text1"/>
                <w:sz w:val="20"/>
                <w:szCs w:val="20"/>
              </w:rPr>
              <w:t xml:space="preserve"> в год</w:t>
            </w:r>
          </w:p>
        </w:tc>
        <w:tc>
          <w:tcPr>
            <w:tcW w:w="1602" w:type="dxa"/>
            <w:gridSpan w:val="2"/>
            <w:shd w:val="clear" w:color="auto" w:fill="FFFFFF"/>
          </w:tcPr>
          <w:p w14:paraId="0EF52BBF"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22</w:t>
            </w:r>
            <w:r w:rsidRPr="00555D09">
              <w:rPr>
                <w:color w:val="000000" w:themeColor="text1"/>
                <w:sz w:val="20"/>
                <w:szCs w:val="20"/>
              </w:rPr>
              <w:t xml:space="preserve"> = ОТ + МТО</w:t>
            </w:r>
          </w:p>
        </w:tc>
        <w:tc>
          <w:tcPr>
            <w:tcW w:w="2648" w:type="dxa"/>
            <w:shd w:val="clear" w:color="auto" w:fill="FFFFFF"/>
          </w:tcPr>
          <w:p w14:paraId="6E9BF442"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22</w:t>
            </w:r>
            <w:r w:rsidRPr="00555D09">
              <w:rPr>
                <w:color w:val="000000" w:themeColor="text1"/>
                <w:sz w:val="20"/>
                <w:szCs w:val="20"/>
              </w:rPr>
              <w:t xml:space="preserve"> определяется как сумма затрат в отчетном году на осуществление оплаты труда штатной единицы</w:t>
            </w:r>
            <w:r>
              <w:rPr>
                <w:color w:val="000000" w:themeColor="text1"/>
                <w:sz w:val="20"/>
                <w:szCs w:val="20"/>
              </w:rPr>
              <w:t xml:space="preserve"> (штатных единиц)</w:t>
            </w:r>
            <w:r w:rsidRPr="00555D09">
              <w:rPr>
                <w:color w:val="000000" w:themeColor="text1"/>
                <w:sz w:val="20"/>
                <w:szCs w:val="20"/>
              </w:rPr>
              <w:t>, в должностные обязанности которой</w:t>
            </w:r>
            <w:r>
              <w:rPr>
                <w:color w:val="000000" w:themeColor="text1"/>
                <w:sz w:val="20"/>
                <w:szCs w:val="20"/>
              </w:rPr>
              <w:t xml:space="preserve"> (которых)</w:t>
            </w:r>
            <w:r w:rsidRPr="00555D09">
              <w:rPr>
                <w:color w:val="000000" w:themeColor="text1"/>
                <w:sz w:val="20"/>
                <w:szCs w:val="20"/>
              </w:rPr>
              <w:t xml:space="preserve"> входит выполнение контрольной функции по осуществлению </w:t>
            </w:r>
            <w:r>
              <w:rPr>
                <w:color w:val="000000" w:themeColor="text1"/>
                <w:sz w:val="20"/>
                <w:szCs w:val="20"/>
              </w:rPr>
              <w:t>муниципального жилищного контроля</w:t>
            </w:r>
            <w:r w:rsidRPr="00555D09">
              <w:rPr>
                <w:color w:val="000000" w:themeColor="text1"/>
                <w:sz w:val="20"/>
                <w:szCs w:val="20"/>
              </w:rPr>
              <w:t>, включая суммы отчислений с фонда оплаты труда</w:t>
            </w:r>
            <w:r>
              <w:rPr>
                <w:color w:val="000000" w:themeColor="text1"/>
                <w:sz w:val="20"/>
                <w:szCs w:val="20"/>
              </w:rPr>
              <w:t xml:space="preserve"> </w:t>
            </w:r>
            <w:r w:rsidRPr="00555D09">
              <w:rPr>
                <w:color w:val="000000" w:themeColor="text1"/>
                <w:sz w:val="20"/>
                <w:szCs w:val="20"/>
              </w:rPr>
              <w:t>(ОТ), а также суммы затрат на материально</w:t>
            </w:r>
            <w:r>
              <w:rPr>
                <w:color w:val="000000" w:themeColor="text1"/>
                <w:sz w:val="20"/>
                <w:szCs w:val="20"/>
              </w:rPr>
              <w:t>-</w:t>
            </w:r>
            <w:r w:rsidRPr="00555D09">
              <w:rPr>
                <w:color w:val="000000" w:themeColor="text1"/>
                <w:sz w:val="20"/>
                <w:szCs w:val="20"/>
              </w:rPr>
              <w:t xml:space="preserve">техническое обеспечение </w:t>
            </w:r>
            <w:r>
              <w:rPr>
                <w:color w:val="000000" w:themeColor="text1"/>
                <w:sz w:val="20"/>
                <w:szCs w:val="20"/>
              </w:rPr>
              <w:t>муниципального жилищного контроля</w:t>
            </w:r>
            <w:r w:rsidRPr="00555D09">
              <w:rPr>
                <w:color w:val="000000" w:themeColor="text1"/>
                <w:sz w:val="20"/>
                <w:szCs w:val="20"/>
              </w:rPr>
              <w:t xml:space="preserve"> (МТО)</w:t>
            </w:r>
          </w:p>
          <w:p w14:paraId="6FF678D1"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5D85D90B"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___</w:t>
            </w:r>
          </w:p>
          <w:p w14:paraId="72E46338"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i/>
                <w:iCs/>
                <w:color w:val="000000" w:themeColor="text1"/>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01" w:type="dxa"/>
            <w:shd w:val="clear" w:color="auto" w:fill="FFFFFF"/>
          </w:tcPr>
          <w:p w14:paraId="3EBF4E95"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должностная инструкция, трудовой договор</w:t>
            </w:r>
          </w:p>
        </w:tc>
      </w:tr>
      <w:tr w:rsidR="00BD74D6" w:rsidRPr="00555D09" w14:paraId="04344D02" w14:textId="77777777" w:rsidTr="00BD74D6">
        <w:tc>
          <w:tcPr>
            <w:tcW w:w="1420" w:type="dxa"/>
            <w:shd w:val="clear" w:color="auto" w:fill="FFFFFF"/>
            <w:vAlign w:val="center"/>
          </w:tcPr>
          <w:p w14:paraId="648DFA73" w14:textId="77777777" w:rsidR="00BD74D6" w:rsidRPr="00555D09" w:rsidRDefault="00BD74D6" w:rsidP="00BD74D6">
            <w:pPr>
              <w:pStyle w:val="s1"/>
              <w:jc w:val="center"/>
              <w:rPr>
                <w:color w:val="000000" w:themeColor="text1"/>
                <w:sz w:val="20"/>
                <w:szCs w:val="20"/>
              </w:rPr>
            </w:pPr>
            <w:r w:rsidRPr="00555D09">
              <w:rPr>
                <w:color w:val="000000" w:themeColor="text1"/>
                <w:sz w:val="20"/>
                <w:szCs w:val="20"/>
              </w:rPr>
              <w:t>Б.</w:t>
            </w:r>
            <w:r>
              <w:rPr>
                <w:color w:val="000000" w:themeColor="text1"/>
                <w:sz w:val="20"/>
                <w:szCs w:val="20"/>
              </w:rPr>
              <w:t>23</w:t>
            </w:r>
          </w:p>
        </w:tc>
        <w:tc>
          <w:tcPr>
            <w:tcW w:w="2127" w:type="dxa"/>
            <w:shd w:val="clear" w:color="auto" w:fill="FFFFFF"/>
          </w:tcPr>
          <w:p w14:paraId="35CE060A" w14:textId="77777777" w:rsidR="00BD74D6" w:rsidRPr="00555D09" w:rsidRDefault="00BD74D6" w:rsidP="00BD74D6">
            <w:pPr>
              <w:rPr>
                <w:color w:val="000000" w:themeColor="text1"/>
                <w:sz w:val="20"/>
                <w:szCs w:val="20"/>
                <w:shd w:val="clear" w:color="auto" w:fill="FFFFFF"/>
              </w:rPr>
            </w:pPr>
            <w:r w:rsidRPr="00555D09">
              <w:rPr>
                <w:color w:val="000000" w:themeColor="text1"/>
                <w:sz w:val="20"/>
                <w:szCs w:val="20"/>
                <w:shd w:val="clear" w:color="auto" w:fill="FFFFFF"/>
              </w:rPr>
              <w:t xml:space="preserve">Количество составленных должностными лицами, осуществляющими </w:t>
            </w:r>
            <w:r>
              <w:rPr>
                <w:color w:val="000000" w:themeColor="text1"/>
                <w:sz w:val="20"/>
                <w:szCs w:val="20"/>
                <w:shd w:val="clear" w:color="auto" w:fill="FFFFFF"/>
              </w:rPr>
              <w:t>муниципальный жилищный контроль</w:t>
            </w:r>
            <w:r w:rsidRPr="00555D09">
              <w:rPr>
                <w:color w:val="000000" w:themeColor="text1"/>
                <w:sz w:val="20"/>
                <w:szCs w:val="20"/>
                <w:shd w:val="clear" w:color="auto" w:fill="FFFFFF"/>
              </w:rPr>
              <w:t>, актов о воспрепятствовании их деятельности со стороны контролируемых лиц и (или) их представителей</w:t>
            </w:r>
          </w:p>
          <w:p w14:paraId="3BCA7591" w14:textId="77777777" w:rsidR="00BD74D6" w:rsidRPr="00555D09" w:rsidRDefault="00BD74D6" w:rsidP="00BD74D6">
            <w:pPr>
              <w:rPr>
                <w:color w:val="000000" w:themeColor="text1"/>
                <w:sz w:val="20"/>
                <w:szCs w:val="20"/>
                <w:shd w:val="clear" w:color="auto" w:fill="FFFFFF"/>
              </w:rPr>
            </w:pPr>
          </w:p>
          <w:p w14:paraId="610CFD89" w14:textId="77777777" w:rsidR="00BD74D6" w:rsidRPr="00555D09" w:rsidRDefault="00BD74D6" w:rsidP="00BD74D6">
            <w:pPr>
              <w:rPr>
                <w:color w:val="000000" w:themeColor="text1"/>
                <w:sz w:val="20"/>
                <w:szCs w:val="20"/>
              </w:rPr>
            </w:pPr>
            <w:r w:rsidRPr="00555D09">
              <w:rPr>
                <w:color w:val="000000" w:themeColor="text1"/>
                <w:sz w:val="20"/>
                <w:szCs w:val="20"/>
                <w:shd w:val="clear" w:color="auto" w:fill="FFFFFF"/>
              </w:rPr>
              <w:t xml:space="preserve"> </w:t>
            </w:r>
          </w:p>
          <w:p w14:paraId="4A676402" w14:textId="77777777" w:rsidR="00BD74D6" w:rsidRPr="00555D09" w:rsidRDefault="00BD74D6" w:rsidP="00BD74D6">
            <w:pPr>
              <w:pStyle w:val="s16"/>
              <w:spacing w:before="0" w:beforeAutospacing="0" w:after="0" w:afterAutospacing="0"/>
              <w:rPr>
                <w:color w:val="000000" w:themeColor="text1"/>
                <w:sz w:val="20"/>
                <w:szCs w:val="20"/>
              </w:rPr>
            </w:pPr>
          </w:p>
        </w:tc>
        <w:tc>
          <w:tcPr>
            <w:tcW w:w="1602" w:type="dxa"/>
            <w:gridSpan w:val="2"/>
            <w:shd w:val="clear" w:color="auto" w:fill="FFFFFF"/>
          </w:tcPr>
          <w:p w14:paraId="7B748880"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23</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АП)</w:t>
            </w:r>
          </w:p>
        </w:tc>
        <w:tc>
          <w:tcPr>
            <w:tcW w:w="2648" w:type="dxa"/>
            <w:shd w:val="clear" w:color="auto" w:fill="FFFFFF"/>
          </w:tcPr>
          <w:p w14:paraId="40A5864B" w14:textId="77777777" w:rsidR="00BD74D6" w:rsidRPr="00555D09" w:rsidRDefault="00BD74D6" w:rsidP="00BD74D6">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23</w:t>
            </w:r>
            <w:r w:rsidRPr="00555D09">
              <w:rPr>
                <w:color w:val="000000" w:themeColor="text1"/>
                <w:sz w:val="20"/>
                <w:szCs w:val="20"/>
              </w:rPr>
              <w:t xml:space="preserve"> определяется как сумма </w:t>
            </w:r>
            <w:r w:rsidRPr="00555D09">
              <w:rPr>
                <w:color w:val="000000" w:themeColor="text1"/>
                <w:sz w:val="20"/>
                <w:szCs w:val="20"/>
                <w:shd w:val="clear" w:color="auto" w:fill="FFFFFF"/>
              </w:rPr>
              <w:t xml:space="preserve">составленных должностными лицами, осуществляющими </w:t>
            </w:r>
            <w:r>
              <w:rPr>
                <w:color w:val="000000" w:themeColor="text1"/>
                <w:sz w:val="20"/>
                <w:szCs w:val="20"/>
                <w:shd w:val="clear" w:color="auto" w:fill="FFFFFF"/>
              </w:rPr>
              <w:t>муниципальный жилищный контроль</w:t>
            </w:r>
            <w:r w:rsidRPr="00555D09">
              <w:rPr>
                <w:color w:val="000000" w:themeColor="text1"/>
                <w:sz w:val="20"/>
                <w:szCs w:val="20"/>
                <w:shd w:val="clear" w:color="auto" w:fill="FFFFFF"/>
              </w:rPr>
              <w:t xml:space="preserve">,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w:t>
            </w:r>
            <w:r w:rsidRPr="00555D09">
              <w:rPr>
                <w:color w:val="000000" w:themeColor="text1"/>
                <w:sz w:val="20"/>
                <w:szCs w:val="20"/>
                <w:shd w:val="clear" w:color="auto" w:fill="FFFFFF"/>
              </w:rPr>
              <w:lastRenderedPageBreak/>
              <w:t>(или)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91DC563" w14:textId="77777777" w:rsidR="00BD74D6" w:rsidRPr="00555D09" w:rsidRDefault="00BD74D6" w:rsidP="00BD74D6">
            <w:pPr>
              <w:pStyle w:val="s16"/>
              <w:spacing w:before="0" w:beforeAutospacing="0" w:after="0" w:afterAutospacing="0"/>
              <w:rPr>
                <w:color w:val="000000" w:themeColor="text1"/>
                <w:sz w:val="20"/>
                <w:szCs w:val="20"/>
              </w:rPr>
            </w:pPr>
          </w:p>
        </w:tc>
        <w:tc>
          <w:tcPr>
            <w:tcW w:w="1609" w:type="dxa"/>
            <w:gridSpan w:val="2"/>
            <w:shd w:val="clear" w:color="auto" w:fill="FFFFFF"/>
          </w:tcPr>
          <w:p w14:paraId="762A2E25"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Целевое значение не устанавливается</w:t>
            </w:r>
          </w:p>
          <w:p w14:paraId="4B3930B6" w14:textId="77777777" w:rsidR="00BD74D6" w:rsidRPr="00555D09" w:rsidRDefault="00BD74D6" w:rsidP="00BD74D6">
            <w:pPr>
              <w:pStyle w:val="s16"/>
              <w:spacing w:before="0" w:beforeAutospacing="0" w:after="0" w:afterAutospacing="0"/>
              <w:jc w:val="center"/>
              <w:rPr>
                <w:color w:val="000000" w:themeColor="text1"/>
                <w:sz w:val="20"/>
                <w:szCs w:val="20"/>
              </w:rPr>
            </w:pPr>
          </w:p>
        </w:tc>
        <w:tc>
          <w:tcPr>
            <w:tcW w:w="1601" w:type="dxa"/>
            <w:shd w:val="clear" w:color="auto" w:fill="FFFFFF"/>
          </w:tcPr>
          <w:p w14:paraId="6C0E85EA"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BD74D6" w:rsidRPr="00555D09" w14:paraId="63A5703F" w14:textId="77777777" w:rsidTr="00BD74D6">
        <w:tc>
          <w:tcPr>
            <w:tcW w:w="1420" w:type="dxa"/>
            <w:shd w:val="clear" w:color="auto" w:fill="FFFFFF"/>
            <w:vAlign w:val="center"/>
          </w:tcPr>
          <w:p w14:paraId="657B07E3" w14:textId="77777777" w:rsidR="00BD74D6" w:rsidRPr="00555D09" w:rsidRDefault="00BD74D6" w:rsidP="00BD74D6">
            <w:pPr>
              <w:pStyle w:val="s1"/>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24</w:t>
            </w:r>
          </w:p>
        </w:tc>
        <w:tc>
          <w:tcPr>
            <w:tcW w:w="2127" w:type="dxa"/>
            <w:shd w:val="clear" w:color="auto" w:fill="FFFFFF"/>
          </w:tcPr>
          <w:p w14:paraId="3BEA7837" w14:textId="77777777" w:rsidR="00BD74D6" w:rsidRPr="00555D09" w:rsidRDefault="00BD74D6" w:rsidP="00BD74D6">
            <w:pPr>
              <w:rPr>
                <w:color w:val="000000" w:themeColor="text1"/>
                <w:sz w:val="20"/>
                <w:szCs w:val="20"/>
              </w:rPr>
            </w:pPr>
            <w:r w:rsidRPr="00555D09">
              <w:rPr>
                <w:color w:val="000000" w:themeColor="text1"/>
                <w:sz w:val="20"/>
                <w:szCs w:val="20"/>
                <w:shd w:val="clear" w:color="auto" w:fill="FFFFFF"/>
              </w:rPr>
              <w:t>Удельный показатель</w:t>
            </w:r>
            <w:r w:rsidRPr="00555D09">
              <w:rPr>
                <w:color w:val="000000" w:themeColor="text1"/>
                <w:sz w:val="20"/>
                <w:szCs w:val="20"/>
              </w:rPr>
              <w:t xml:space="preserve"> результативности, отражающи</w:t>
            </w:r>
            <w:r>
              <w:rPr>
                <w:color w:val="000000" w:themeColor="text1"/>
                <w:sz w:val="20"/>
                <w:szCs w:val="20"/>
              </w:rPr>
              <w:t>й</w:t>
            </w:r>
            <w:r w:rsidRPr="00555D09">
              <w:rPr>
                <w:color w:val="000000" w:themeColor="text1"/>
                <w:sz w:val="20"/>
                <w:szCs w:val="20"/>
              </w:rPr>
              <w:t xml:space="preserve"> уровень минимизации вреда (ущерба) охраняемым законом ценностям, уровень устранения риска причинения вреда (ущерба) с учетом привлеченных для </w:t>
            </w:r>
            <w:r>
              <w:rPr>
                <w:color w:val="000000"/>
                <w:sz w:val="20"/>
                <w:szCs w:val="20"/>
              </w:rPr>
              <w:t>муниципального жилищного контроля</w:t>
            </w:r>
            <w:r w:rsidRPr="00F55FC3">
              <w:rPr>
                <w:color w:val="000000"/>
                <w:sz w:val="20"/>
                <w:szCs w:val="20"/>
              </w:rPr>
              <w:t xml:space="preserve"> </w:t>
            </w:r>
            <w:r w:rsidRPr="00555D09">
              <w:rPr>
                <w:color w:val="000000" w:themeColor="text1"/>
                <w:sz w:val="20"/>
                <w:szCs w:val="20"/>
              </w:rPr>
              <w:t>трудовых ресурсов</w:t>
            </w:r>
          </w:p>
          <w:p w14:paraId="2D12AD46" w14:textId="77777777" w:rsidR="00BD74D6" w:rsidRPr="00555D09" w:rsidRDefault="00BD74D6" w:rsidP="00BD74D6">
            <w:pPr>
              <w:rPr>
                <w:color w:val="000000" w:themeColor="text1"/>
                <w:sz w:val="20"/>
                <w:szCs w:val="20"/>
                <w:shd w:val="clear" w:color="auto" w:fill="FFFFFF"/>
              </w:rPr>
            </w:pPr>
          </w:p>
        </w:tc>
        <w:tc>
          <w:tcPr>
            <w:tcW w:w="1602" w:type="dxa"/>
            <w:gridSpan w:val="2"/>
            <w:shd w:val="clear" w:color="auto" w:fill="FFFFFF"/>
          </w:tcPr>
          <w:p w14:paraId="408E215C" w14:textId="77777777" w:rsidR="00BD74D6" w:rsidRPr="00555D09" w:rsidRDefault="00BD74D6" w:rsidP="00BD74D6">
            <w:pPr>
              <w:pStyle w:val="s16"/>
              <w:spacing w:before="0" w:beforeAutospacing="0" w:after="0" w:afterAutospacing="0"/>
              <w:jc w:val="center"/>
              <w:rPr>
                <w:color w:val="000000" w:themeColor="text1"/>
                <w:sz w:val="20"/>
                <w:szCs w:val="20"/>
              </w:rPr>
            </w:pPr>
            <w:r w:rsidRPr="004D10C3">
              <w:rPr>
                <w:color w:val="000000" w:themeColor="text1"/>
                <w:sz w:val="20"/>
                <w:szCs w:val="20"/>
              </w:rPr>
              <w:t>Б.</w:t>
            </w:r>
            <w:r>
              <w:rPr>
                <w:color w:val="000000" w:themeColor="text1"/>
                <w:sz w:val="20"/>
                <w:szCs w:val="20"/>
              </w:rPr>
              <w:t>24</w:t>
            </w:r>
            <w:r w:rsidRPr="004D10C3">
              <w:rPr>
                <w:color w:val="000000" w:themeColor="text1"/>
                <w:sz w:val="20"/>
                <w:szCs w:val="20"/>
              </w:rPr>
              <w:t xml:space="preserve"> = А.1/ Б.</w:t>
            </w:r>
            <w:r>
              <w:rPr>
                <w:color w:val="000000" w:themeColor="text1"/>
                <w:sz w:val="20"/>
                <w:szCs w:val="20"/>
              </w:rPr>
              <w:t>21</w:t>
            </w:r>
          </w:p>
        </w:tc>
        <w:tc>
          <w:tcPr>
            <w:tcW w:w="2648" w:type="dxa"/>
            <w:shd w:val="clear" w:color="auto" w:fill="FFFFFF"/>
          </w:tcPr>
          <w:p w14:paraId="27A2927A" w14:textId="77777777" w:rsidR="00BD74D6" w:rsidRPr="004D10C3" w:rsidRDefault="00BD74D6" w:rsidP="00BD74D6">
            <w:pPr>
              <w:pStyle w:val="s16"/>
              <w:spacing w:before="0" w:beforeAutospacing="0" w:after="0" w:afterAutospacing="0"/>
              <w:rPr>
                <w:color w:val="000000" w:themeColor="text1"/>
                <w:sz w:val="20"/>
                <w:szCs w:val="20"/>
              </w:rPr>
            </w:pPr>
            <w:r w:rsidRPr="004D10C3">
              <w:rPr>
                <w:color w:val="000000" w:themeColor="text1"/>
                <w:sz w:val="20"/>
                <w:szCs w:val="20"/>
              </w:rPr>
              <w:t>Составляющие формулы определены выше.</w:t>
            </w:r>
          </w:p>
          <w:p w14:paraId="22DA13CF" w14:textId="77777777" w:rsidR="00BD74D6" w:rsidRPr="00555D09" w:rsidRDefault="00BD74D6" w:rsidP="00BD74D6">
            <w:pPr>
              <w:pStyle w:val="s16"/>
              <w:spacing w:before="0" w:beforeAutospacing="0" w:after="0" w:afterAutospacing="0"/>
              <w:rPr>
                <w:color w:val="000000" w:themeColor="text1"/>
                <w:sz w:val="20"/>
                <w:szCs w:val="20"/>
              </w:rPr>
            </w:pPr>
            <w:r w:rsidRPr="004D10C3">
              <w:rPr>
                <w:color w:val="000000" w:themeColor="text1"/>
                <w:sz w:val="20"/>
                <w:szCs w:val="20"/>
              </w:rPr>
              <w:t xml:space="preserve">Значение показателя оценивается в динамике с предыдущими годами </w:t>
            </w:r>
          </w:p>
        </w:tc>
        <w:tc>
          <w:tcPr>
            <w:tcW w:w="1609" w:type="dxa"/>
            <w:gridSpan w:val="2"/>
            <w:shd w:val="clear" w:color="auto" w:fill="FFFFFF"/>
          </w:tcPr>
          <w:p w14:paraId="2336BC99"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14:paraId="05EE0F9B" w14:textId="77777777" w:rsidR="00BD74D6" w:rsidRPr="00555D09" w:rsidRDefault="00BD74D6" w:rsidP="00BD74D6">
            <w:pPr>
              <w:pStyle w:val="s16"/>
              <w:spacing w:before="0" w:beforeAutospacing="0" w:after="0" w:afterAutospacing="0"/>
              <w:jc w:val="center"/>
              <w:rPr>
                <w:color w:val="000000" w:themeColor="text1"/>
                <w:sz w:val="20"/>
                <w:szCs w:val="20"/>
              </w:rPr>
            </w:pPr>
          </w:p>
        </w:tc>
        <w:tc>
          <w:tcPr>
            <w:tcW w:w="1601" w:type="dxa"/>
            <w:shd w:val="clear" w:color="auto" w:fill="FFFFFF"/>
          </w:tcPr>
          <w:p w14:paraId="18D94E81"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На основании расчетов показателей, предусмотренных выше</w:t>
            </w:r>
          </w:p>
        </w:tc>
      </w:tr>
      <w:tr w:rsidR="00BD74D6" w:rsidRPr="00555D09" w14:paraId="2E1209C9" w14:textId="77777777" w:rsidTr="00BD74D6">
        <w:tc>
          <w:tcPr>
            <w:tcW w:w="1420" w:type="dxa"/>
            <w:shd w:val="clear" w:color="auto" w:fill="FFFFFF"/>
            <w:vAlign w:val="center"/>
          </w:tcPr>
          <w:p w14:paraId="5CD0025E" w14:textId="77777777" w:rsidR="00BD74D6" w:rsidRPr="00555D09" w:rsidRDefault="00BD74D6" w:rsidP="00BD74D6">
            <w:pPr>
              <w:pStyle w:val="s1"/>
              <w:jc w:val="center"/>
              <w:rPr>
                <w:color w:val="000000" w:themeColor="text1"/>
                <w:sz w:val="20"/>
                <w:szCs w:val="20"/>
              </w:rPr>
            </w:pPr>
            <w:r w:rsidRPr="00555D09">
              <w:rPr>
                <w:color w:val="000000" w:themeColor="text1"/>
                <w:sz w:val="20"/>
                <w:szCs w:val="20"/>
              </w:rPr>
              <w:t>Б.</w:t>
            </w:r>
            <w:r>
              <w:rPr>
                <w:color w:val="000000" w:themeColor="text1"/>
                <w:sz w:val="20"/>
                <w:szCs w:val="20"/>
              </w:rPr>
              <w:t>25</w:t>
            </w:r>
          </w:p>
        </w:tc>
        <w:tc>
          <w:tcPr>
            <w:tcW w:w="2127" w:type="dxa"/>
            <w:shd w:val="clear" w:color="auto" w:fill="FFFFFF"/>
          </w:tcPr>
          <w:p w14:paraId="32F7B60D" w14:textId="77777777" w:rsidR="00BD74D6" w:rsidRPr="00555D09" w:rsidRDefault="00BD74D6" w:rsidP="00BD74D6">
            <w:pPr>
              <w:rPr>
                <w:color w:val="000000" w:themeColor="text1"/>
                <w:sz w:val="20"/>
                <w:szCs w:val="20"/>
                <w:shd w:val="clear" w:color="auto" w:fill="FFFFFF"/>
              </w:rPr>
            </w:pPr>
            <w:r w:rsidRPr="00555D09">
              <w:rPr>
                <w:color w:val="000000" w:themeColor="text1"/>
                <w:sz w:val="20"/>
                <w:szCs w:val="20"/>
                <w:shd w:val="clear" w:color="auto" w:fill="FFFFFF"/>
              </w:rPr>
              <w:t>Удельный показатель</w:t>
            </w:r>
            <w:r w:rsidRPr="00555D09">
              <w:rPr>
                <w:color w:val="000000" w:themeColor="text1"/>
                <w:sz w:val="20"/>
                <w:szCs w:val="20"/>
              </w:rPr>
              <w:t xml:space="preserve"> результативности, отражающи</w:t>
            </w:r>
            <w:r>
              <w:rPr>
                <w:color w:val="000000" w:themeColor="text1"/>
                <w:sz w:val="20"/>
                <w:szCs w:val="20"/>
              </w:rPr>
              <w:t>й</w:t>
            </w:r>
            <w:r w:rsidRPr="00555D09">
              <w:rPr>
                <w:color w:val="000000" w:themeColor="text1"/>
                <w:sz w:val="20"/>
                <w:szCs w:val="20"/>
              </w:rPr>
              <w:t xml:space="preserve">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w:t>
            </w:r>
            <w:r>
              <w:rPr>
                <w:color w:val="000000"/>
                <w:sz w:val="20"/>
                <w:szCs w:val="20"/>
              </w:rPr>
              <w:t>муниципального жилищного контроля</w:t>
            </w:r>
            <w:r w:rsidRPr="00F55FC3">
              <w:rPr>
                <w:color w:val="000000"/>
                <w:sz w:val="20"/>
                <w:szCs w:val="20"/>
              </w:rPr>
              <w:t xml:space="preserve"> </w:t>
            </w:r>
            <w:r w:rsidRPr="00555D09">
              <w:rPr>
                <w:color w:val="000000" w:themeColor="text1"/>
                <w:sz w:val="20"/>
                <w:szCs w:val="20"/>
              </w:rPr>
              <w:t>в год</w:t>
            </w:r>
          </w:p>
        </w:tc>
        <w:tc>
          <w:tcPr>
            <w:tcW w:w="1602" w:type="dxa"/>
            <w:gridSpan w:val="2"/>
            <w:shd w:val="clear" w:color="auto" w:fill="FFFFFF"/>
          </w:tcPr>
          <w:p w14:paraId="640FEBC2" w14:textId="77777777" w:rsidR="00BD74D6" w:rsidRPr="00555D09" w:rsidRDefault="00BD74D6" w:rsidP="00BD74D6">
            <w:pPr>
              <w:pStyle w:val="s16"/>
              <w:spacing w:before="0" w:beforeAutospacing="0" w:after="0" w:afterAutospacing="0"/>
              <w:jc w:val="center"/>
              <w:rPr>
                <w:color w:val="000000" w:themeColor="text1"/>
                <w:sz w:val="20"/>
                <w:szCs w:val="20"/>
              </w:rPr>
            </w:pPr>
            <w:r w:rsidRPr="004D10C3">
              <w:rPr>
                <w:color w:val="000000" w:themeColor="text1"/>
                <w:sz w:val="20"/>
                <w:szCs w:val="20"/>
              </w:rPr>
              <w:t>Б.</w:t>
            </w:r>
            <w:r>
              <w:rPr>
                <w:color w:val="000000" w:themeColor="text1"/>
                <w:sz w:val="20"/>
                <w:szCs w:val="20"/>
              </w:rPr>
              <w:t>25</w:t>
            </w:r>
            <w:r w:rsidRPr="004D10C3">
              <w:rPr>
                <w:color w:val="000000" w:themeColor="text1"/>
                <w:sz w:val="20"/>
                <w:szCs w:val="20"/>
              </w:rPr>
              <w:t xml:space="preserve"> = А.1/ Б.</w:t>
            </w:r>
            <w:r>
              <w:rPr>
                <w:color w:val="000000" w:themeColor="text1"/>
                <w:sz w:val="20"/>
                <w:szCs w:val="20"/>
              </w:rPr>
              <w:t>22</w:t>
            </w:r>
          </w:p>
        </w:tc>
        <w:tc>
          <w:tcPr>
            <w:tcW w:w="2648" w:type="dxa"/>
            <w:shd w:val="clear" w:color="auto" w:fill="FFFFFF"/>
          </w:tcPr>
          <w:p w14:paraId="51D465EA" w14:textId="77777777" w:rsidR="00BD74D6" w:rsidRPr="004D10C3" w:rsidRDefault="00BD74D6" w:rsidP="00BD74D6">
            <w:pPr>
              <w:pStyle w:val="s16"/>
              <w:spacing w:before="0" w:beforeAutospacing="0" w:after="0" w:afterAutospacing="0"/>
              <w:rPr>
                <w:color w:val="000000" w:themeColor="text1"/>
                <w:sz w:val="20"/>
                <w:szCs w:val="20"/>
              </w:rPr>
            </w:pPr>
            <w:r w:rsidRPr="004D10C3">
              <w:rPr>
                <w:color w:val="000000" w:themeColor="text1"/>
                <w:sz w:val="20"/>
                <w:szCs w:val="20"/>
              </w:rPr>
              <w:t>Составляющие формулы определены выше.</w:t>
            </w:r>
          </w:p>
          <w:p w14:paraId="5C56A62F" w14:textId="77777777" w:rsidR="00BD74D6" w:rsidRPr="00555D09" w:rsidRDefault="00BD74D6" w:rsidP="00BD74D6">
            <w:pPr>
              <w:pStyle w:val="s16"/>
              <w:spacing w:before="0" w:beforeAutospacing="0" w:after="0" w:afterAutospacing="0"/>
              <w:rPr>
                <w:color w:val="000000" w:themeColor="text1"/>
                <w:sz w:val="20"/>
                <w:szCs w:val="20"/>
              </w:rPr>
            </w:pPr>
            <w:r w:rsidRPr="004D10C3">
              <w:rPr>
                <w:color w:val="000000" w:themeColor="text1"/>
                <w:sz w:val="20"/>
                <w:szCs w:val="20"/>
              </w:rPr>
              <w:t xml:space="preserve">Значение показателя оценивается в динамике с предыдущими годами </w:t>
            </w:r>
          </w:p>
        </w:tc>
        <w:tc>
          <w:tcPr>
            <w:tcW w:w="1609" w:type="dxa"/>
            <w:gridSpan w:val="2"/>
            <w:shd w:val="clear" w:color="auto" w:fill="FFFFFF"/>
          </w:tcPr>
          <w:p w14:paraId="033253A9" w14:textId="77777777" w:rsidR="00BD74D6" w:rsidRPr="00555D09" w:rsidRDefault="00BD74D6" w:rsidP="00BD74D6">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14:paraId="3CC0342A" w14:textId="77777777" w:rsidR="00BD74D6" w:rsidRPr="00555D09" w:rsidRDefault="00BD74D6" w:rsidP="00BD74D6">
            <w:pPr>
              <w:pStyle w:val="s16"/>
              <w:spacing w:before="0" w:beforeAutospacing="0" w:after="0" w:afterAutospacing="0"/>
              <w:jc w:val="center"/>
              <w:rPr>
                <w:color w:val="000000" w:themeColor="text1"/>
                <w:sz w:val="20"/>
                <w:szCs w:val="20"/>
              </w:rPr>
            </w:pPr>
          </w:p>
        </w:tc>
        <w:tc>
          <w:tcPr>
            <w:tcW w:w="1601" w:type="dxa"/>
            <w:shd w:val="clear" w:color="auto" w:fill="FFFFFF"/>
          </w:tcPr>
          <w:p w14:paraId="349E0AD3" w14:textId="77777777" w:rsidR="00BD74D6" w:rsidRPr="00555D09" w:rsidRDefault="00BD74D6" w:rsidP="00BD74D6">
            <w:pPr>
              <w:pStyle w:val="empty"/>
              <w:spacing w:before="0" w:beforeAutospacing="0" w:after="0" w:afterAutospacing="0"/>
              <w:rPr>
                <w:color w:val="000000" w:themeColor="text1"/>
                <w:sz w:val="20"/>
                <w:szCs w:val="20"/>
              </w:rPr>
            </w:pPr>
            <w:r w:rsidRPr="00555D09">
              <w:rPr>
                <w:color w:val="000000" w:themeColor="text1"/>
                <w:sz w:val="20"/>
                <w:szCs w:val="20"/>
              </w:rPr>
              <w:t>На основании расчетов показателей, предусмотренных выше</w:t>
            </w:r>
          </w:p>
        </w:tc>
      </w:tr>
    </w:tbl>
    <w:p w14:paraId="050E224A" w14:textId="77777777" w:rsidR="00BD74D6" w:rsidRPr="00555D09" w:rsidRDefault="00BD74D6" w:rsidP="00BD74D6">
      <w:pPr>
        <w:spacing w:line="240" w:lineRule="exact"/>
        <w:rPr>
          <w:b/>
          <w:color w:val="000000" w:themeColor="text1"/>
        </w:rPr>
      </w:pPr>
    </w:p>
    <w:p w14:paraId="79DC756C" w14:textId="0DD4919A" w:rsidR="00BD74D6" w:rsidRPr="00BD74D6" w:rsidRDefault="00BD74D6">
      <w:pPr>
        <w:rPr>
          <w:color w:val="000000" w:themeColor="text1"/>
        </w:rPr>
      </w:pPr>
    </w:p>
    <w:sectPr w:rsidR="00BD74D6" w:rsidRPr="00BD74D6" w:rsidSect="00BD74D6">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3BA66" w14:textId="77777777" w:rsidR="001D4ED6" w:rsidRDefault="001D4ED6" w:rsidP="00777414">
      <w:r>
        <w:separator/>
      </w:r>
    </w:p>
  </w:endnote>
  <w:endnote w:type="continuationSeparator" w:id="0">
    <w:p w14:paraId="179F4593" w14:textId="77777777" w:rsidR="001D4ED6" w:rsidRDefault="001D4ED6"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303B0" w14:textId="77777777" w:rsidR="001D4ED6" w:rsidRDefault="001D4ED6" w:rsidP="00777414">
      <w:r>
        <w:separator/>
      </w:r>
    </w:p>
  </w:footnote>
  <w:footnote w:type="continuationSeparator" w:id="0">
    <w:p w14:paraId="13DA398C" w14:textId="77777777" w:rsidR="001D4ED6" w:rsidRDefault="001D4ED6" w:rsidP="00777414">
      <w:r>
        <w:continuationSeparator/>
      </w:r>
    </w:p>
  </w:footnote>
  <w:footnote w:id="1">
    <w:p w14:paraId="1E690648" w14:textId="77777777" w:rsidR="00BD74D6" w:rsidRDefault="00BD74D6" w:rsidP="00BD74D6">
      <w:pPr>
        <w:pStyle w:val="a4"/>
        <w:jc w:val="both"/>
      </w:pPr>
      <w:r>
        <w:rPr>
          <w:rStyle w:val="ac"/>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муниципального жилищного контроля.</w:t>
      </w:r>
    </w:p>
  </w:footnote>
  <w:footnote w:id="2">
    <w:p w14:paraId="3E22BB84" w14:textId="77777777" w:rsidR="00BD74D6" w:rsidRDefault="00BD74D6" w:rsidP="00BD74D6">
      <w:pPr>
        <w:pStyle w:val="a4"/>
        <w:jc w:val="both"/>
      </w:pPr>
      <w:r>
        <w:rPr>
          <w:rStyle w:val="ac"/>
        </w:rPr>
        <w:footnoteRef/>
      </w:r>
      <w:r>
        <w:t xml:space="preserve"> Вариант 2 подходит тем муниципальным образованиям, в которых одно должностное лицо лишь частично вовлечено в осуществление муниципального жилищного контроля.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BD74D6" w:rsidRDefault="00BD74D6" w:rsidP="00BD74D6">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BD74D6" w:rsidRDefault="00BD74D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21038C05" w:rsidR="00BD74D6" w:rsidRDefault="00BD74D6" w:rsidP="00BD74D6">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94ECC">
      <w:rPr>
        <w:rStyle w:val="a8"/>
        <w:noProof/>
      </w:rPr>
      <w:t>20</w:t>
    </w:r>
    <w:r>
      <w:rPr>
        <w:rStyle w:val="a8"/>
      </w:rPr>
      <w:fldChar w:fldCharType="end"/>
    </w:r>
  </w:p>
  <w:p w14:paraId="244294DE" w14:textId="77777777" w:rsidR="00BD74D6" w:rsidRDefault="00BD74D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F3D64"/>
    <w:multiLevelType w:val="hybridMultilevel"/>
    <w:tmpl w:val="7410FE4C"/>
    <w:lvl w:ilvl="0" w:tplc="90AECDEC">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1446FD"/>
    <w:rsid w:val="001858A0"/>
    <w:rsid w:val="001D4ED6"/>
    <w:rsid w:val="0022443D"/>
    <w:rsid w:val="003C27F2"/>
    <w:rsid w:val="004B0D5F"/>
    <w:rsid w:val="004F55A0"/>
    <w:rsid w:val="00681401"/>
    <w:rsid w:val="00777414"/>
    <w:rsid w:val="007A2912"/>
    <w:rsid w:val="007F79F6"/>
    <w:rsid w:val="009100F0"/>
    <w:rsid w:val="00935631"/>
    <w:rsid w:val="009D07EB"/>
    <w:rsid w:val="00A7472F"/>
    <w:rsid w:val="00AE7A4C"/>
    <w:rsid w:val="00B3302F"/>
    <w:rsid w:val="00BD74D6"/>
    <w:rsid w:val="00BE7111"/>
    <w:rsid w:val="00C94ECC"/>
    <w:rsid w:val="00EA3112"/>
    <w:rsid w:val="00ED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customStyle="1" w:styleId="s16">
    <w:name w:val="s_16"/>
    <w:basedOn w:val="a"/>
    <w:rsid w:val="00BD74D6"/>
    <w:pPr>
      <w:spacing w:before="100" w:beforeAutospacing="1" w:after="100" w:afterAutospacing="1"/>
    </w:pPr>
  </w:style>
  <w:style w:type="paragraph" w:customStyle="1" w:styleId="empty">
    <w:name w:val="empty"/>
    <w:basedOn w:val="a"/>
    <w:rsid w:val="00BD74D6"/>
    <w:pPr>
      <w:spacing w:before="100" w:beforeAutospacing="1" w:after="100" w:afterAutospacing="1"/>
    </w:pPr>
  </w:style>
  <w:style w:type="paragraph" w:styleId="af1">
    <w:name w:val="List Paragraph"/>
    <w:basedOn w:val="a"/>
    <w:uiPriority w:val="34"/>
    <w:qFormat/>
    <w:rsid w:val="00B3302F"/>
    <w:pPr>
      <w:ind w:left="720"/>
      <w:contextualSpacing/>
    </w:pPr>
  </w:style>
  <w:style w:type="character" w:customStyle="1" w:styleId="af2">
    <w:name w:val="Основной текст Знак"/>
    <w:basedOn w:val="a0"/>
    <w:link w:val="af3"/>
    <w:rsid w:val="00B3302F"/>
    <w:rPr>
      <w:rFonts w:ascii="Times New Roman" w:hAnsi="Times New Roman" w:cs="Times New Roman"/>
      <w:sz w:val="27"/>
      <w:szCs w:val="27"/>
      <w:shd w:val="clear" w:color="auto" w:fill="FFFFFF"/>
    </w:rPr>
  </w:style>
  <w:style w:type="paragraph" w:styleId="af3">
    <w:name w:val="Body Text"/>
    <w:basedOn w:val="a"/>
    <w:link w:val="af2"/>
    <w:rsid w:val="00B3302F"/>
    <w:pPr>
      <w:shd w:val="clear" w:color="auto" w:fill="FFFFFF"/>
      <w:spacing w:after="360" w:line="240" w:lineRule="atLeast"/>
      <w:ind w:hanging="1360"/>
      <w:jc w:val="center"/>
    </w:pPr>
    <w:rPr>
      <w:rFonts w:eastAsiaTheme="minorHAnsi"/>
      <w:sz w:val="27"/>
      <w:szCs w:val="27"/>
      <w:lang w:eastAsia="en-US"/>
    </w:rPr>
  </w:style>
  <w:style w:type="character" w:customStyle="1" w:styleId="11">
    <w:name w:val="Основной текст Знак1"/>
    <w:basedOn w:val="a0"/>
    <w:uiPriority w:val="99"/>
    <w:semiHidden/>
    <w:rsid w:val="00B330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C13FB-02FC-474E-BF7E-03C495E5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31</Pages>
  <Words>8964</Words>
  <Characters>51100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AntonBat</cp:lastModifiedBy>
  <cp:revision>4</cp:revision>
  <dcterms:created xsi:type="dcterms:W3CDTF">2022-03-25T06:14:00Z</dcterms:created>
  <dcterms:modified xsi:type="dcterms:W3CDTF">2022-03-25T09:14:00Z</dcterms:modified>
</cp:coreProperties>
</file>