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CD36C" w14:textId="77777777" w:rsidR="004D0407" w:rsidRPr="004D0407" w:rsidRDefault="004D0407" w:rsidP="004D0407">
      <w:pPr>
        <w:rPr>
          <w:rFonts w:ascii="Times New Roman" w:hAnsi="Times New Roman" w:cs="Times New Roman"/>
        </w:rPr>
      </w:pPr>
      <w:r w:rsidRPr="004D0407">
        <w:rPr>
          <w:rFonts w:ascii="Times New Roman" w:hAnsi="Times New Roman" w:cs="Times New Roman"/>
        </w:rPr>
        <w:t>Для защиты населения от чрезвычайных ситуаций в поселении проведены следующие мероприятия:</w:t>
      </w:r>
    </w:p>
    <w:p w14:paraId="7167B3BF" w14:textId="77777777" w:rsidR="004D0407" w:rsidRPr="004D0407" w:rsidRDefault="004D0407" w:rsidP="004D0407">
      <w:pPr>
        <w:rPr>
          <w:rFonts w:ascii="Times New Roman" w:hAnsi="Times New Roman" w:cs="Times New Roman"/>
        </w:rPr>
      </w:pPr>
      <w:r w:rsidRPr="004D0407">
        <w:rPr>
          <w:rFonts w:ascii="Times New Roman" w:hAnsi="Times New Roman" w:cs="Times New Roman"/>
        </w:rPr>
        <w:t>1. Установлена звуковая пожарная сигнализация в д. Вавиловка и д. Сухое.</w:t>
      </w:r>
      <w:r w:rsidRPr="004D0407">
        <w:rPr>
          <w:rFonts w:ascii="Times New Roman" w:hAnsi="Times New Roman" w:cs="Times New Roman"/>
        </w:rPr>
        <w:br/>
        <w:t>2. Произведена опашка населенных пунктов.</w:t>
      </w:r>
      <w:r w:rsidRPr="004D0407">
        <w:rPr>
          <w:rFonts w:ascii="Times New Roman" w:hAnsi="Times New Roman" w:cs="Times New Roman"/>
        </w:rPr>
        <w:br/>
        <w:t>3. В учреждениях социальной сферы установлена пожарная сигнализация.</w:t>
      </w:r>
      <w:r w:rsidRPr="004D0407">
        <w:rPr>
          <w:rFonts w:ascii="Times New Roman" w:hAnsi="Times New Roman" w:cs="Times New Roman"/>
        </w:rPr>
        <w:br/>
        <w:t>4. На водонапорных башнях установлены пожарные гидранты. В зимний период обеспечивается регулярная очистка подъездных путей к водонапорным башням, пожарным водоемам.</w:t>
      </w:r>
      <w:r w:rsidRPr="004D0407">
        <w:rPr>
          <w:rFonts w:ascii="Times New Roman" w:hAnsi="Times New Roman" w:cs="Times New Roman"/>
        </w:rPr>
        <w:br/>
        <w:t>5. Имеется пожарная мотопомпа, рукава.</w:t>
      </w:r>
      <w:r w:rsidRPr="004D0407">
        <w:rPr>
          <w:rFonts w:ascii="Times New Roman" w:hAnsi="Times New Roman" w:cs="Times New Roman"/>
        </w:rPr>
        <w:br/>
        <w:t>6. На сходах граждан и на личных приемах до граждан доводится информация о противопожарной безопасности.</w:t>
      </w:r>
    </w:p>
    <w:p w14:paraId="49F662C2" w14:textId="77777777" w:rsidR="00AC131A" w:rsidRPr="004D0407" w:rsidRDefault="00AC131A">
      <w:pPr>
        <w:rPr>
          <w:rFonts w:ascii="Times New Roman" w:hAnsi="Times New Roman" w:cs="Times New Roman"/>
        </w:rPr>
      </w:pPr>
    </w:p>
    <w:sectPr w:rsidR="00AC131A" w:rsidRPr="004D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83"/>
    <w:rsid w:val="00075383"/>
    <w:rsid w:val="00374A83"/>
    <w:rsid w:val="004D0407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8CEE5-3A42-4D75-9CE8-084D9313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2024-09-01T13:36:00Z</dcterms:created>
  <dcterms:modified xsi:type="dcterms:W3CDTF">2024-09-01T13:36:00Z</dcterms:modified>
</cp:coreProperties>
</file>