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E1081" w14:textId="77777777" w:rsidR="00CC7C8B" w:rsidRPr="00CC7C8B" w:rsidRDefault="00CC7C8B" w:rsidP="00CC7C8B">
      <w:pPr>
        <w:rPr>
          <w:rFonts w:ascii="Times New Roman" w:hAnsi="Times New Roman" w:cs="Times New Roman"/>
        </w:rPr>
      </w:pPr>
      <w:r w:rsidRPr="00CC7C8B">
        <w:rPr>
          <w:rFonts w:ascii="Times New Roman" w:hAnsi="Times New Roman" w:cs="Times New Roman"/>
        </w:rPr>
        <w:t>Землетрясение – это подземные толчки и колебания земной поверхности, возникающие в результате внезапных смещений и разрывов в земной коре или верхней мантии и передающиеся на большие расстояния в виде упругих колебаний. Точку в земной коре, из которой расходятся сейсмические волны, называют гипоцентром землетрясения. Место на земной поверхности над гипоцентром землетрясения по кратчайшему расстоянию называют эпицентром.</w:t>
      </w:r>
    </w:p>
    <w:p w14:paraId="2BDC140F" w14:textId="77777777" w:rsidR="00CC7C8B" w:rsidRPr="00CC7C8B" w:rsidRDefault="00CC7C8B" w:rsidP="00CC7C8B">
      <w:pPr>
        <w:rPr>
          <w:rFonts w:ascii="Times New Roman" w:hAnsi="Times New Roman" w:cs="Times New Roman"/>
        </w:rPr>
      </w:pPr>
      <w:r w:rsidRPr="00CC7C8B">
        <w:rPr>
          <w:rFonts w:ascii="Times New Roman" w:hAnsi="Times New Roman" w:cs="Times New Roman"/>
        </w:rPr>
        <w:t>Интенсивность землетрясения оценивается по 12-балльной сейсмической шкале, для энергетической классификации землетрясений пользуются магнитудой.</w:t>
      </w:r>
    </w:p>
    <w:p w14:paraId="34FA4C35" w14:textId="77777777" w:rsidR="00CC7C8B" w:rsidRPr="00CC7C8B" w:rsidRDefault="00CC7C8B" w:rsidP="00CC7C8B">
      <w:pPr>
        <w:rPr>
          <w:rFonts w:ascii="Times New Roman" w:hAnsi="Times New Roman" w:cs="Times New Roman"/>
        </w:rPr>
      </w:pPr>
      <w:r w:rsidRPr="00CC7C8B">
        <w:rPr>
          <w:rFonts w:ascii="Times New Roman" w:hAnsi="Times New Roman" w:cs="Times New Roman"/>
        </w:rPr>
        <w:t>Условно землетрясения подразделяются на слабые (1-4 балла), сильные (5-7 баллов) и разрушительные (8 и более баллов).</w:t>
      </w:r>
    </w:p>
    <w:p w14:paraId="014A4F0C" w14:textId="77777777" w:rsidR="00CC7C8B" w:rsidRPr="00CC7C8B" w:rsidRDefault="00CC7C8B" w:rsidP="00CC7C8B">
      <w:pPr>
        <w:rPr>
          <w:rFonts w:ascii="Times New Roman" w:hAnsi="Times New Roman" w:cs="Times New Roman"/>
        </w:rPr>
      </w:pPr>
      <w:r w:rsidRPr="00CC7C8B">
        <w:rPr>
          <w:rFonts w:ascii="Times New Roman" w:hAnsi="Times New Roman" w:cs="Times New Roman"/>
        </w:rPr>
        <w:t>При землетрясениях лопаются и вылетают стекла, с полок падают лежащие предметы, шатаются шкафы, качаются люстры, с потолка осыпается побелка, а в стенах и потолках появляются трещины.</w:t>
      </w:r>
    </w:p>
    <w:p w14:paraId="1AC71EE8" w14:textId="77777777" w:rsidR="00CC7C8B" w:rsidRPr="00CC7C8B" w:rsidRDefault="00CC7C8B" w:rsidP="00CC7C8B">
      <w:pPr>
        <w:rPr>
          <w:rFonts w:ascii="Times New Roman" w:hAnsi="Times New Roman" w:cs="Times New Roman"/>
        </w:rPr>
      </w:pPr>
      <w:r w:rsidRPr="00CC7C8B">
        <w:rPr>
          <w:rFonts w:ascii="Times New Roman" w:hAnsi="Times New Roman" w:cs="Times New Roman"/>
        </w:rPr>
        <w:t>Все это сопровождается оглушительным шумом разрушения зданий и сооружений.</w:t>
      </w:r>
    </w:p>
    <w:p w14:paraId="63F96FD0" w14:textId="77777777" w:rsidR="00CC7C8B" w:rsidRPr="00CC7C8B" w:rsidRDefault="00CC7C8B" w:rsidP="00CC7C8B">
      <w:pPr>
        <w:rPr>
          <w:rFonts w:ascii="Times New Roman" w:hAnsi="Times New Roman" w:cs="Times New Roman"/>
        </w:rPr>
      </w:pPr>
      <w:r w:rsidRPr="00CC7C8B">
        <w:rPr>
          <w:rFonts w:ascii="Times New Roman" w:hAnsi="Times New Roman" w:cs="Times New Roman"/>
        </w:rPr>
        <w:t>Всего десяток сильных сотрясений разрушает все здание. В среднем землетрясение длится 5-20 с.</w:t>
      </w:r>
    </w:p>
    <w:p w14:paraId="7343797B" w14:textId="77777777" w:rsidR="00CC7C8B" w:rsidRPr="00CC7C8B" w:rsidRDefault="00CC7C8B" w:rsidP="00CC7C8B">
      <w:pPr>
        <w:rPr>
          <w:rFonts w:ascii="Times New Roman" w:hAnsi="Times New Roman" w:cs="Times New Roman"/>
        </w:rPr>
      </w:pPr>
      <w:r w:rsidRPr="00CC7C8B">
        <w:rPr>
          <w:rFonts w:ascii="Times New Roman" w:hAnsi="Times New Roman" w:cs="Times New Roman"/>
        </w:rPr>
        <w:t> </w:t>
      </w:r>
    </w:p>
    <w:p w14:paraId="7E985007" w14:textId="77777777" w:rsidR="00CC7C8B" w:rsidRPr="00CC7C8B" w:rsidRDefault="00CC7C8B" w:rsidP="00CC7C8B">
      <w:pPr>
        <w:rPr>
          <w:rFonts w:ascii="Times New Roman" w:hAnsi="Times New Roman" w:cs="Times New Roman"/>
        </w:rPr>
      </w:pPr>
      <w:r w:rsidRPr="00CC7C8B">
        <w:rPr>
          <w:rFonts w:ascii="Times New Roman" w:hAnsi="Times New Roman" w:cs="Times New Roman"/>
          <w:b/>
          <w:bCs/>
          <w:i/>
          <w:iCs/>
        </w:rPr>
        <w:t>Как подготовиться к землетрясению</w:t>
      </w:r>
    </w:p>
    <w:p w14:paraId="34430F8F" w14:textId="77777777" w:rsidR="00CC7C8B" w:rsidRPr="00CC7C8B" w:rsidRDefault="00CC7C8B" w:rsidP="00CC7C8B">
      <w:pPr>
        <w:rPr>
          <w:rFonts w:ascii="Times New Roman" w:hAnsi="Times New Roman" w:cs="Times New Roman"/>
        </w:rPr>
      </w:pPr>
      <w:r w:rsidRPr="00CC7C8B">
        <w:rPr>
          <w:rFonts w:ascii="Times New Roman" w:hAnsi="Times New Roman" w:cs="Times New Roman"/>
        </w:rPr>
        <w:t>Заранее продумайте план действий во время землетрясения при нахождении дома, на работе, в кино, театре, в транспорте и на улице. Разъясните членам своей семьи, что они должны делать во время землетрясения и обучите их правилам оказания первой медицинской помощи.</w:t>
      </w:r>
    </w:p>
    <w:p w14:paraId="0BB8B3E6" w14:textId="77777777" w:rsidR="00CC7C8B" w:rsidRPr="00CC7C8B" w:rsidRDefault="00CC7C8B" w:rsidP="00CC7C8B">
      <w:pPr>
        <w:rPr>
          <w:rFonts w:ascii="Times New Roman" w:hAnsi="Times New Roman" w:cs="Times New Roman"/>
        </w:rPr>
      </w:pPr>
      <w:r w:rsidRPr="00CC7C8B">
        <w:rPr>
          <w:rFonts w:ascii="Times New Roman" w:hAnsi="Times New Roman" w:cs="Times New Roman"/>
        </w:rPr>
        <w:t>Держите в удобном месте документы, деньги, карманный фонарик. Уберите кровати от окон и наружных стен. Закрепите шкафы, полки и стеллажи в квартирах. Не следует ставить тяжелые предметы на верхние полки и антресоли. Опасные вещества (ядохимикаты, легковоспламеняющиеся жидкости) храните в надежном, хорошо изолированном месте.</w:t>
      </w:r>
    </w:p>
    <w:p w14:paraId="47DA34F4" w14:textId="77777777" w:rsidR="00CC7C8B" w:rsidRPr="00CC7C8B" w:rsidRDefault="00CC7C8B" w:rsidP="00CC7C8B">
      <w:pPr>
        <w:rPr>
          <w:rFonts w:ascii="Times New Roman" w:hAnsi="Times New Roman" w:cs="Times New Roman"/>
        </w:rPr>
      </w:pPr>
      <w:r w:rsidRPr="00CC7C8B">
        <w:rPr>
          <w:rFonts w:ascii="Times New Roman" w:hAnsi="Times New Roman" w:cs="Times New Roman"/>
        </w:rPr>
        <w:t> </w:t>
      </w:r>
    </w:p>
    <w:p w14:paraId="192E4989" w14:textId="77777777" w:rsidR="00CC7C8B" w:rsidRPr="00CC7C8B" w:rsidRDefault="00CC7C8B" w:rsidP="00CC7C8B">
      <w:pPr>
        <w:rPr>
          <w:rFonts w:ascii="Times New Roman" w:hAnsi="Times New Roman" w:cs="Times New Roman"/>
        </w:rPr>
      </w:pPr>
      <w:r w:rsidRPr="00CC7C8B">
        <w:rPr>
          <w:rFonts w:ascii="Times New Roman" w:hAnsi="Times New Roman" w:cs="Times New Roman"/>
          <w:b/>
          <w:bCs/>
          <w:i/>
          <w:iCs/>
        </w:rPr>
        <w:t>Как действовать во время землетрясения</w:t>
      </w:r>
    </w:p>
    <w:p w14:paraId="1FC7DEE5" w14:textId="77777777" w:rsidR="00CC7C8B" w:rsidRPr="00CC7C8B" w:rsidRDefault="00CC7C8B" w:rsidP="00CC7C8B">
      <w:pPr>
        <w:rPr>
          <w:rFonts w:ascii="Times New Roman" w:hAnsi="Times New Roman" w:cs="Times New Roman"/>
        </w:rPr>
      </w:pPr>
      <w:r w:rsidRPr="00CC7C8B">
        <w:rPr>
          <w:rFonts w:ascii="Times New Roman" w:hAnsi="Times New Roman" w:cs="Times New Roman"/>
        </w:rPr>
        <w:t>Ощутив колебания здания, увидев качание светильников, падение предметов, услышав нарастающий гул и звон бьющегося стекла, не поддавайтесь панике (от момента, когда вы почувствовали пер вые толчки, до опасных для здания колебаний у вас есть 15-20 с).</w:t>
      </w:r>
    </w:p>
    <w:p w14:paraId="51BEADAA" w14:textId="77777777" w:rsidR="00CC7C8B" w:rsidRPr="00CC7C8B" w:rsidRDefault="00CC7C8B" w:rsidP="00CC7C8B">
      <w:pPr>
        <w:rPr>
          <w:rFonts w:ascii="Times New Roman" w:hAnsi="Times New Roman" w:cs="Times New Roman"/>
        </w:rPr>
      </w:pPr>
      <w:r w:rsidRPr="00CC7C8B">
        <w:rPr>
          <w:rFonts w:ascii="Times New Roman" w:hAnsi="Times New Roman" w:cs="Times New Roman"/>
        </w:rPr>
        <w:t>Быстро выйдите из здания. Покидая помещение, спускайтесь по лестнице, а не на лифте. Оказавшись на улице, оставайтесь там, но не стойте вблизи зданий, а перейдите на открытое пространство.</w:t>
      </w:r>
    </w:p>
    <w:p w14:paraId="1B192E9F" w14:textId="77777777" w:rsidR="00CC7C8B" w:rsidRPr="00CC7C8B" w:rsidRDefault="00CC7C8B" w:rsidP="00CC7C8B">
      <w:pPr>
        <w:rPr>
          <w:rFonts w:ascii="Times New Roman" w:hAnsi="Times New Roman" w:cs="Times New Roman"/>
        </w:rPr>
      </w:pPr>
      <w:r w:rsidRPr="00CC7C8B">
        <w:rPr>
          <w:rFonts w:ascii="Times New Roman" w:hAnsi="Times New Roman" w:cs="Times New Roman"/>
        </w:rPr>
        <w:t>Если вы вынуждено остались в помещении, то встаньте в безопасном месте: у внутренней стены, в углу, во внутреннем стенном (дверном) проеме или у несущей стены. Держитесь подальше от окон и тяжелой мебели. Если с вами дети – укройте их собой.</w:t>
      </w:r>
    </w:p>
    <w:p w14:paraId="301E57C3" w14:textId="77777777" w:rsidR="00CC7C8B" w:rsidRPr="00CC7C8B" w:rsidRDefault="00CC7C8B" w:rsidP="00CC7C8B">
      <w:pPr>
        <w:rPr>
          <w:rFonts w:ascii="Times New Roman" w:hAnsi="Times New Roman" w:cs="Times New Roman"/>
        </w:rPr>
      </w:pPr>
      <w:r w:rsidRPr="00CC7C8B">
        <w:rPr>
          <w:rFonts w:ascii="Times New Roman" w:hAnsi="Times New Roman" w:cs="Times New Roman"/>
        </w:rPr>
        <w:t>Держитесь в стороне от нависающих балконов, карнизов, парапетов, опасайтесь оборванных проводов.</w:t>
      </w:r>
    </w:p>
    <w:p w14:paraId="1719B10E" w14:textId="77777777" w:rsidR="00CC7C8B" w:rsidRPr="00CC7C8B" w:rsidRDefault="00CC7C8B" w:rsidP="00CC7C8B">
      <w:pPr>
        <w:rPr>
          <w:rFonts w:ascii="Times New Roman" w:hAnsi="Times New Roman" w:cs="Times New Roman"/>
        </w:rPr>
      </w:pPr>
      <w:r w:rsidRPr="00CC7C8B">
        <w:rPr>
          <w:rFonts w:ascii="Times New Roman" w:hAnsi="Times New Roman" w:cs="Times New Roman"/>
        </w:rPr>
        <w:t>Если вы находитесь в автомобиле, оставайтесь на открытом месте, но не покидайте автомобиль, пока толчки не прекратятся. Будьте в готовности к оказанию помощи при спасении других людей.</w:t>
      </w:r>
    </w:p>
    <w:p w14:paraId="4FAA1810" w14:textId="77777777" w:rsidR="00CC7C8B" w:rsidRPr="00CC7C8B" w:rsidRDefault="00CC7C8B" w:rsidP="00CC7C8B">
      <w:pPr>
        <w:rPr>
          <w:rFonts w:ascii="Times New Roman" w:hAnsi="Times New Roman" w:cs="Times New Roman"/>
        </w:rPr>
      </w:pPr>
      <w:r w:rsidRPr="00CC7C8B">
        <w:rPr>
          <w:rFonts w:ascii="Times New Roman" w:hAnsi="Times New Roman" w:cs="Times New Roman"/>
        </w:rPr>
        <w:t> </w:t>
      </w:r>
    </w:p>
    <w:p w14:paraId="4B69FD92" w14:textId="77777777" w:rsidR="00CC7C8B" w:rsidRPr="00CC7C8B" w:rsidRDefault="00CC7C8B" w:rsidP="00CC7C8B">
      <w:pPr>
        <w:rPr>
          <w:rFonts w:ascii="Times New Roman" w:hAnsi="Times New Roman" w:cs="Times New Roman"/>
        </w:rPr>
      </w:pPr>
      <w:r w:rsidRPr="00CC7C8B">
        <w:rPr>
          <w:rFonts w:ascii="Times New Roman" w:hAnsi="Times New Roman" w:cs="Times New Roman"/>
          <w:b/>
          <w:bCs/>
          <w:i/>
          <w:iCs/>
        </w:rPr>
        <w:t>Как действовать после землетрясения</w:t>
      </w:r>
    </w:p>
    <w:p w14:paraId="3C31A920" w14:textId="77777777" w:rsidR="00CC7C8B" w:rsidRPr="00CC7C8B" w:rsidRDefault="00CC7C8B" w:rsidP="00CC7C8B">
      <w:pPr>
        <w:rPr>
          <w:rFonts w:ascii="Times New Roman" w:hAnsi="Times New Roman" w:cs="Times New Roman"/>
        </w:rPr>
      </w:pPr>
      <w:r w:rsidRPr="00CC7C8B">
        <w:rPr>
          <w:rFonts w:ascii="Times New Roman" w:hAnsi="Times New Roman" w:cs="Times New Roman"/>
        </w:rPr>
        <w:t> </w:t>
      </w:r>
    </w:p>
    <w:p w14:paraId="5831F75B" w14:textId="77777777" w:rsidR="00CC7C8B" w:rsidRPr="00CC7C8B" w:rsidRDefault="00CC7C8B" w:rsidP="00CC7C8B">
      <w:pPr>
        <w:rPr>
          <w:rFonts w:ascii="Times New Roman" w:hAnsi="Times New Roman" w:cs="Times New Roman"/>
        </w:rPr>
      </w:pPr>
      <w:r w:rsidRPr="00CC7C8B">
        <w:rPr>
          <w:rFonts w:ascii="Times New Roman" w:hAnsi="Times New Roman" w:cs="Times New Roman"/>
        </w:rPr>
        <w:lastRenderedPageBreak/>
        <w:t>Окажите первую помощь нуждающимся. Освободите попавших в легкоустранимые завалы. Будь те осторожны! Обеспечьте безопасность детей, больных, стариков. Успокойте их. Включите радиотрансляцию (при отсутствии электричества – радио, это единственный способ оповещения населения в помещениях). Подчиняйтесь указаниям местных властей, штаба по ликвидации последствий стихийного бедствия.</w:t>
      </w:r>
    </w:p>
    <w:p w14:paraId="0FEB49E2" w14:textId="77777777" w:rsidR="00CC7C8B" w:rsidRPr="00CC7C8B" w:rsidRDefault="00CC7C8B" w:rsidP="00CC7C8B">
      <w:pPr>
        <w:rPr>
          <w:rFonts w:ascii="Times New Roman" w:hAnsi="Times New Roman" w:cs="Times New Roman"/>
        </w:rPr>
      </w:pPr>
      <w:r w:rsidRPr="00CC7C8B">
        <w:rPr>
          <w:rFonts w:ascii="Times New Roman" w:hAnsi="Times New Roman" w:cs="Times New Roman"/>
        </w:rPr>
        <w:t>Проверьте, нет ли повреждений электропроводки. Устраните неисправность или отключите электричество в квартире. Помните, что при сильном землетрясении электричество в городе отключается автоматически. Спускаясь по лестнице, будьте осторожны, убедитесь в ее прочности. Не подходите к явно поврежденным зданиям, не входите в них.</w:t>
      </w:r>
    </w:p>
    <w:p w14:paraId="507E2530" w14:textId="77777777" w:rsidR="00CC7C8B" w:rsidRPr="00CC7C8B" w:rsidRDefault="00CC7C8B" w:rsidP="00CC7C8B">
      <w:pPr>
        <w:rPr>
          <w:rFonts w:ascii="Times New Roman" w:hAnsi="Times New Roman" w:cs="Times New Roman"/>
        </w:rPr>
      </w:pPr>
      <w:r w:rsidRPr="00CC7C8B">
        <w:rPr>
          <w:rFonts w:ascii="Times New Roman" w:hAnsi="Times New Roman" w:cs="Times New Roman"/>
        </w:rPr>
        <w:t>Будьте готовы к сильным повторным толчкам, так как наиболее опасны первые 2-3 ч после землетрясения. Не входите в здания без крайней нужды. Не выдумывайте и не передавайте никаких слухов о возможных повторных толчках. Пользуйтесь официальными сведениями.</w:t>
      </w:r>
    </w:p>
    <w:p w14:paraId="12658439" w14:textId="77777777" w:rsidR="00CC7C8B" w:rsidRPr="00CC7C8B" w:rsidRDefault="00CC7C8B" w:rsidP="00CC7C8B">
      <w:pPr>
        <w:rPr>
          <w:rFonts w:ascii="Times New Roman" w:hAnsi="Times New Roman" w:cs="Times New Roman"/>
        </w:rPr>
      </w:pPr>
      <w:r w:rsidRPr="00CC7C8B">
        <w:rPr>
          <w:rFonts w:ascii="Times New Roman" w:hAnsi="Times New Roman" w:cs="Times New Roman"/>
        </w:rPr>
        <w:t>Если вы оказались в завале, оцените обстановку. Постарайтесь установить связь с людьми, находящимися вне завала (голосом, стуком). Экономьте силы. Человек может обходиться без пищи более полумесяца</w:t>
      </w:r>
      <w:r w:rsidRPr="00CC7C8B">
        <w:rPr>
          <w:rFonts w:ascii="Times New Roman" w:hAnsi="Times New Roman" w:cs="Times New Roman"/>
          <w:b/>
          <w:bCs/>
        </w:rPr>
        <w:t>.</w:t>
      </w:r>
    </w:p>
    <w:p w14:paraId="0D401E6A" w14:textId="77777777" w:rsidR="00AC131A" w:rsidRPr="00CC7C8B" w:rsidRDefault="00AC131A">
      <w:pPr>
        <w:rPr>
          <w:rFonts w:ascii="Times New Roman" w:hAnsi="Times New Roman" w:cs="Times New Roman"/>
        </w:rPr>
      </w:pPr>
    </w:p>
    <w:sectPr w:rsidR="00AC131A" w:rsidRPr="00CC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6F"/>
    <w:rsid w:val="005B09C8"/>
    <w:rsid w:val="00AC131A"/>
    <w:rsid w:val="00CC7C8B"/>
    <w:rsid w:val="00DA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3F4FA-51B2-4400-B77B-F9D398C5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2024-09-01T13:31:00Z</dcterms:created>
  <dcterms:modified xsi:type="dcterms:W3CDTF">2024-09-01T13:31:00Z</dcterms:modified>
</cp:coreProperties>
</file>